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F9BC2" w14:textId="3DED7310" w:rsidR="002D5AF9" w:rsidRPr="00790867" w:rsidRDefault="002D5AF9" w:rsidP="00ED4921">
      <w:pPr>
        <w:widowControl w:val="0"/>
        <w:autoSpaceDE w:val="0"/>
        <w:autoSpaceDN w:val="0"/>
        <w:adjustRightInd w:val="0"/>
        <w:jc w:val="both"/>
        <w:rPr>
          <w:rFonts w:cs="Times New Roman"/>
          <w:b/>
          <w:bCs/>
          <w:sz w:val="22"/>
          <w:szCs w:val="22"/>
        </w:rPr>
      </w:pPr>
      <w:r w:rsidRPr="00790867">
        <w:rPr>
          <w:rFonts w:cs="Times New Roman"/>
          <w:b/>
          <w:bCs/>
          <w:sz w:val="22"/>
          <w:szCs w:val="22"/>
        </w:rPr>
        <w:t>Parol Evidence</w:t>
      </w:r>
      <w:r w:rsidR="00B52EAD">
        <w:rPr>
          <w:rFonts w:cs="Times New Roman"/>
          <w:b/>
          <w:bCs/>
          <w:sz w:val="22"/>
          <w:szCs w:val="22"/>
        </w:rPr>
        <w:t xml:space="preserve"> Rule</w:t>
      </w:r>
    </w:p>
    <w:p w14:paraId="73C25074" w14:textId="77777777" w:rsidR="002D5AF9" w:rsidRPr="00ED4921" w:rsidRDefault="002D5AF9" w:rsidP="00ED4921">
      <w:pPr>
        <w:widowControl w:val="0"/>
        <w:autoSpaceDE w:val="0"/>
        <w:autoSpaceDN w:val="0"/>
        <w:adjustRightInd w:val="0"/>
        <w:jc w:val="both"/>
        <w:rPr>
          <w:rFonts w:cs="Times New Roman"/>
          <w:sz w:val="22"/>
          <w:szCs w:val="22"/>
        </w:rPr>
      </w:pPr>
    </w:p>
    <w:p w14:paraId="167CDF4D" w14:textId="6A7709DD" w:rsidR="00A70ECD" w:rsidRPr="00ED4921" w:rsidRDefault="00A70ECD" w:rsidP="00ED4921">
      <w:pPr>
        <w:widowControl w:val="0"/>
        <w:autoSpaceDE w:val="0"/>
        <w:autoSpaceDN w:val="0"/>
        <w:adjustRightInd w:val="0"/>
        <w:jc w:val="both"/>
        <w:rPr>
          <w:rFonts w:cs="Times New Roman"/>
          <w:sz w:val="22"/>
          <w:szCs w:val="22"/>
        </w:rPr>
      </w:pPr>
      <w:r w:rsidRPr="00ED4921">
        <w:rPr>
          <w:rFonts w:cs="Times New Roman"/>
          <w:sz w:val="22"/>
          <w:szCs w:val="22"/>
        </w:rPr>
        <w:t>Welcome to this podcast on the Parol Evidence Rule brought to you by CALI. I am Professor Scott J. Burnham.</w:t>
      </w:r>
    </w:p>
    <w:p w14:paraId="4F8F3FC6" w14:textId="77777777" w:rsidR="00A70ECD" w:rsidRPr="00ED4921" w:rsidRDefault="00A70ECD" w:rsidP="00ED4921">
      <w:pPr>
        <w:widowControl w:val="0"/>
        <w:autoSpaceDE w:val="0"/>
        <w:autoSpaceDN w:val="0"/>
        <w:adjustRightInd w:val="0"/>
        <w:jc w:val="both"/>
        <w:rPr>
          <w:rFonts w:cs="Times New Roman"/>
          <w:sz w:val="22"/>
          <w:szCs w:val="22"/>
        </w:rPr>
      </w:pPr>
    </w:p>
    <w:p w14:paraId="015335C4" w14:textId="7FB5BA77" w:rsidR="00A70ECD" w:rsidRPr="00ED4921" w:rsidRDefault="00A70ECD" w:rsidP="00ED4921">
      <w:pPr>
        <w:widowControl w:val="0"/>
        <w:autoSpaceDE w:val="0"/>
        <w:autoSpaceDN w:val="0"/>
        <w:adjustRightInd w:val="0"/>
        <w:jc w:val="both"/>
        <w:rPr>
          <w:rFonts w:cs="Times New Roman"/>
          <w:sz w:val="22"/>
          <w:szCs w:val="22"/>
        </w:rPr>
      </w:pPr>
      <w:r w:rsidRPr="00ED4921">
        <w:rPr>
          <w:rFonts w:cs="Times New Roman"/>
          <w:sz w:val="22"/>
          <w:szCs w:val="22"/>
        </w:rPr>
        <w:t>The topic of this podcast is the Parol Evidence Rule. By the way, if you are listening and not reading, I hope you are visualizing the correct spelling of “parol” -- it is P-A-R-O-L with no E on the end. The goal of this podcast is to get you to analyze basic problems that can be solved by application of the rule.</w:t>
      </w:r>
    </w:p>
    <w:p w14:paraId="04365528" w14:textId="77777777" w:rsidR="00A70ECD" w:rsidRPr="00ED4921" w:rsidRDefault="00A70ECD" w:rsidP="00ED4921">
      <w:pPr>
        <w:widowControl w:val="0"/>
        <w:autoSpaceDE w:val="0"/>
        <w:autoSpaceDN w:val="0"/>
        <w:adjustRightInd w:val="0"/>
        <w:jc w:val="both"/>
        <w:rPr>
          <w:rFonts w:cs="Times New Roman"/>
          <w:sz w:val="22"/>
          <w:szCs w:val="22"/>
        </w:rPr>
      </w:pPr>
    </w:p>
    <w:p w14:paraId="5977DAC9" w14:textId="542E18BD" w:rsidR="0011460B" w:rsidRPr="00ED4921" w:rsidRDefault="0011460B" w:rsidP="00ED4921">
      <w:pPr>
        <w:widowControl w:val="0"/>
        <w:autoSpaceDE w:val="0"/>
        <w:autoSpaceDN w:val="0"/>
        <w:adjustRightInd w:val="0"/>
        <w:jc w:val="both"/>
        <w:rPr>
          <w:rFonts w:cs="Times New Roman"/>
          <w:sz w:val="22"/>
          <w:szCs w:val="22"/>
        </w:rPr>
      </w:pPr>
      <w:r w:rsidRPr="00ED4921">
        <w:rPr>
          <w:rFonts w:cs="Times New Roman"/>
          <w:sz w:val="22"/>
          <w:szCs w:val="22"/>
        </w:rPr>
        <w:t>Let's begin by thinking about oral agreements. Oral agreements are much maligned</w:t>
      </w:r>
      <w:r w:rsidR="002D5AF9" w:rsidRPr="00ED4921">
        <w:rPr>
          <w:rFonts w:cs="Times New Roman"/>
          <w:sz w:val="22"/>
          <w:szCs w:val="22"/>
        </w:rPr>
        <w:t>,</w:t>
      </w:r>
      <w:r w:rsidRPr="00ED4921">
        <w:rPr>
          <w:rFonts w:cs="Times New Roman"/>
          <w:sz w:val="22"/>
          <w:szCs w:val="22"/>
        </w:rPr>
        <w:t xml:space="preserve"> but </w:t>
      </w:r>
      <w:r w:rsidR="00A70ECD" w:rsidRPr="00ED4921">
        <w:rPr>
          <w:rFonts w:cs="Times New Roman"/>
          <w:sz w:val="22"/>
          <w:szCs w:val="22"/>
        </w:rPr>
        <w:t xml:space="preserve">in general </w:t>
      </w:r>
      <w:r w:rsidRPr="00ED4921">
        <w:rPr>
          <w:rFonts w:cs="Times New Roman"/>
          <w:sz w:val="22"/>
          <w:szCs w:val="22"/>
        </w:rPr>
        <w:t xml:space="preserve">there is nothing wrong with them. There are a few exceptions </w:t>
      </w:r>
      <w:r w:rsidR="00A70ECD" w:rsidRPr="00ED4921">
        <w:rPr>
          <w:rFonts w:cs="Times New Roman"/>
          <w:sz w:val="22"/>
          <w:szCs w:val="22"/>
        </w:rPr>
        <w:t xml:space="preserve">where the agreement has </w:t>
      </w:r>
      <w:r w:rsidRPr="00ED4921">
        <w:rPr>
          <w:rFonts w:cs="Times New Roman"/>
          <w:sz w:val="22"/>
          <w:szCs w:val="22"/>
        </w:rPr>
        <w:t xml:space="preserve">to be evidenced by </w:t>
      </w:r>
      <w:r w:rsidR="00A70ECD" w:rsidRPr="00ED4921">
        <w:rPr>
          <w:rFonts w:cs="Times New Roman"/>
          <w:sz w:val="22"/>
          <w:szCs w:val="22"/>
        </w:rPr>
        <w:t xml:space="preserve">a </w:t>
      </w:r>
      <w:r w:rsidRPr="00ED4921">
        <w:rPr>
          <w:rFonts w:cs="Times New Roman"/>
          <w:sz w:val="22"/>
          <w:szCs w:val="22"/>
        </w:rPr>
        <w:t xml:space="preserve">writing </w:t>
      </w:r>
      <w:r w:rsidR="00A70ECD" w:rsidRPr="00ED4921">
        <w:rPr>
          <w:rFonts w:cs="Times New Roman"/>
          <w:sz w:val="22"/>
          <w:szCs w:val="22"/>
        </w:rPr>
        <w:t>to satisfy the S</w:t>
      </w:r>
      <w:r w:rsidRPr="00ED4921">
        <w:rPr>
          <w:rFonts w:cs="Times New Roman"/>
          <w:sz w:val="22"/>
          <w:szCs w:val="22"/>
        </w:rPr>
        <w:t>t</w:t>
      </w:r>
      <w:r w:rsidR="00A70ECD" w:rsidRPr="00ED4921">
        <w:rPr>
          <w:rFonts w:cs="Times New Roman"/>
          <w:sz w:val="22"/>
          <w:szCs w:val="22"/>
        </w:rPr>
        <w:t>atute of Frauds, but by and</w:t>
      </w:r>
      <w:r w:rsidRPr="00ED4921">
        <w:rPr>
          <w:rFonts w:cs="Times New Roman"/>
          <w:sz w:val="22"/>
          <w:szCs w:val="22"/>
        </w:rPr>
        <w:t xml:space="preserve"> large oral agreements are perfectly valid.</w:t>
      </w:r>
    </w:p>
    <w:p w14:paraId="6611459B" w14:textId="77777777" w:rsidR="0011460B" w:rsidRPr="00ED4921" w:rsidRDefault="0011460B" w:rsidP="00ED4921">
      <w:pPr>
        <w:widowControl w:val="0"/>
        <w:autoSpaceDE w:val="0"/>
        <w:autoSpaceDN w:val="0"/>
        <w:adjustRightInd w:val="0"/>
        <w:jc w:val="both"/>
        <w:rPr>
          <w:rFonts w:cs="Times New Roman"/>
          <w:sz w:val="22"/>
          <w:szCs w:val="22"/>
        </w:rPr>
      </w:pPr>
    </w:p>
    <w:p w14:paraId="0572DC7F" w14:textId="10C550BE" w:rsidR="00A70ECD" w:rsidRPr="00ED4921" w:rsidRDefault="00A70ECD" w:rsidP="00ED4921">
      <w:pPr>
        <w:widowControl w:val="0"/>
        <w:autoSpaceDE w:val="0"/>
        <w:autoSpaceDN w:val="0"/>
        <w:adjustRightInd w:val="0"/>
        <w:jc w:val="both"/>
        <w:rPr>
          <w:rFonts w:cs="Times New Roman"/>
          <w:sz w:val="22"/>
          <w:szCs w:val="22"/>
        </w:rPr>
      </w:pPr>
      <w:r w:rsidRPr="00ED4921">
        <w:rPr>
          <w:rFonts w:cs="Times New Roman"/>
          <w:sz w:val="22"/>
          <w:szCs w:val="22"/>
        </w:rPr>
        <w:t xml:space="preserve">For example, assume </w:t>
      </w:r>
      <w:r w:rsidR="0011460B" w:rsidRPr="00ED4921">
        <w:rPr>
          <w:rFonts w:cs="Times New Roman"/>
          <w:sz w:val="22"/>
          <w:szCs w:val="22"/>
        </w:rPr>
        <w:t xml:space="preserve">that we have a landlord and a tenant who make an agreement for the lease of property </w:t>
      </w:r>
      <w:r w:rsidRPr="00ED4921">
        <w:rPr>
          <w:rFonts w:cs="Times New Roman"/>
          <w:sz w:val="22"/>
          <w:szCs w:val="22"/>
        </w:rPr>
        <w:t xml:space="preserve">that is </w:t>
      </w:r>
      <w:r w:rsidR="0011460B" w:rsidRPr="00ED4921">
        <w:rPr>
          <w:rFonts w:cs="Times New Roman"/>
          <w:sz w:val="22"/>
          <w:szCs w:val="22"/>
        </w:rPr>
        <w:t>not within th</w:t>
      </w:r>
      <w:r w:rsidRPr="00ED4921">
        <w:rPr>
          <w:rFonts w:cs="Times New Roman"/>
          <w:sz w:val="22"/>
          <w:szCs w:val="22"/>
        </w:rPr>
        <w:t xml:space="preserve">e statute of frauds. </w:t>
      </w:r>
      <w:r w:rsidR="0011460B" w:rsidRPr="00ED4921">
        <w:rPr>
          <w:rFonts w:cs="Times New Roman"/>
          <w:sz w:val="22"/>
          <w:szCs w:val="22"/>
        </w:rPr>
        <w:t>They can orally agree to all the terms. Now of course a dispute might arise as to whether a particular term had been agreed to one way or another. Let</w:t>
      </w:r>
      <w:r w:rsidRPr="00ED4921">
        <w:rPr>
          <w:rFonts w:cs="Times New Roman"/>
          <w:sz w:val="22"/>
          <w:szCs w:val="22"/>
        </w:rPr>
        <w:t>’</w:t>
      </w:r>
      <w:r w:rsidR="0011460B" w:rsidRPr="00ED4921">
        <w:rPr>
          <w:rFonts w:cs="Times New Roman"/>
          <w:sz w:val="22"/>
          <w:szCs w:val="22"/>
        </w:rPr>
        <w:t xml:space="preserve">s say the tenant claimed that she was allowed to have a cat and the landlord claimed that she was </w:t>
      </w:r>
      <w:r w:rsidRPr="00ED4921">
        <w:rPr>
          <w:rFonts w:cs="Times New Roman"/>
          <w:sz w:val="22"/>
          <w:szCs w:val="22"/>
        </w:rPr>
        <w:t xml:space="preserve">not </w:t>
      </w:r>
      <w:r w:rsidR="0011460B" w:rsidRPr="00ED4921">
        <w:rPr>
          <w:rFonts w:cs="Times New Roman"/>
          <w:sz w:val="22"/>
          <w:szCs w:val="22"/>
        </w:rPr>
        <w:t xml:space="preserve">allowed to have </w:t>
      </w:r>
      <w:r w:rsidRPr="00ED4921">
        <w:rPr>
          <w:rFonts w:cs="Times New Roman"/>
          <w:sz w:val="22"/>
          <w:szCs w:val="22"/>
        </w:rPr>
        <w:t>any</w:t>
      </w:r>
      <w:r w:rsidR="0011460B" w:rsidRPr="00ED4921">
        <w:rPr>
          <w:rFonts w:cs="Times New Roman"/>
          <w:sz w:val="22"/>
          <w:szCs w:val="22"/>
        </w:rPr>
        <w:t xml:space="preserve"> pets. That of course would be </w:t>
      </w:r>
      <w:r w:rsidR="00ED4921" w:rsidRPr="00ED4921">
        <w:rPr>
          <w:rFonts w:cs="Times New Roman"/>
          <w:sz w:val="22"/>
          <w:szCs w:val="22"/>
        </w:rPr>
        <w:t xml:space="preserve">just </w:t>
      </w:r>
      <w:r w:rsidR="0011460B" w:rsidRPr="00ED4921">
        <w:rPr>
          <w:rFonts w:cs="Times New Roman"/>
          <w:sz w:val="22"/>
          <w:szCs w:val="22"/>
        </w:rPr>
        <w:t>a question of fact – who's telling the truth. So th</w:t>
      </w:r>
      <w:r w:rsidRPr="00ED4921">
        <w:rPr>
          <w:rFonts w:cs="Times New Roman"/>
          <w:sz w:val="22"/>
          <w:szCs w:val="22"/>
        </w:rPr>
        <w:t>ere are a lot of reasons why parties</w:t>
      </w:r>
      <w:r w:rsidR="0011460B" w:rsidRPr="00ED4921">
        <w:rPr>
          <w:rFonts w:cs="Times New Roman"/>
          <w:sz w:val="22"/>
          <w:szCs w:val="22"/>
        </w:rPr>
        <w:t xml:space="preserve"> would want to put the</w:t>
      </w:r>
      <w:r w:rsidRPr="00ED4921">
        <w:rPr>
          <w:rFonts w:cs="Times New Roman"/>
          <w:sz w:val="22"/>
          <w:szCs w:val="22"/>
        </w:rPr>
        <w:t>ir</w:t>
      </w:r>
      <w:r w:rsidR="0011460B" w:rsidRPr="00ED4921">
        <w:rPr>
          <w:rFonts w:cs="Times New Roman"/>
          <w:sz w:val="22"/>
          <w:szCs w:val="22"/>
        </w:rPr>
        <w:t xml:space="preserve"> agreement in writing to prevent that type of fact question from arising. </w:t>
      </w:r>
    </w:p>
    <w:p w14:paraId="6546E9D7" w14:textId="77777777" w:rsidR="00A70ECD" w:rsidRPr="00ED4921" w:rsidRDefault="00A70ECD" w:rsidP="00ED4921">
      <w:pPr>
        <w:widowControl w:val="0"/>
        <w:autoSpaceDE w:val="0"/>
        <w:autoSpaceDN w:val="0"/>
        <w:adjustRightInd w:val="0"/>
        <w:jc w:val="both"/>
        <w:rPr>
          <w:rFonts w:cs="Times New Roman"/>
          <w:sz w:val="22"/>
          <w:szCs w:val="22"/>
        </w:rPr>
      </w:pPr>
    </w:p>
    <w:p w14:paraId="3FA83D6D" w14:textId="2025234F" w:rsidR="0011460B" w:rsidRPr="00ED4921" w:rsidRDefault="0011460B" w:rsidP="00ED4921">
      <w:pPr>
        <w:widowControl w:val="0"/>
        <w:autoSpaceDE w:val="0"/>
        <w:autoSpaceDN w:val="0"/>
        <w:adjustRightInd w:val="0"/>
        <w:jc w:val="both"/>
        <w:rPr>
          <w:rFonts w:cs="Times New Roman"/>
          <w:sz w:val="22"/>
          <w:szCs w:val="22"/>
        </w:rPr>
      </w:pPr>
      <w:r w:rsidRPr="00ED4921">
        <w:rPr>
          <w:rFonts w:cs="Times New Roman"/>
          <w:sz w:val="22"/>
          <w:szCs w:val="22"/>
        </w:rPr>
        <w:t>So</w:t>
      </w:r>
      <w:r w:rsidR="00597CD5" w:rsidRPr="00ED4921">
        <w:rPr>
          <w:rFonts w:cs="Times New Roman"/>
          <w:sz w:val="22"/>
          <w:szCs w:val="22"/>
        </w:rPr>
        <w:t>,</w:t>
      </w:r>
      <w:r w:rsidRPr="00ED4921">
        <w:rPr>
          <w:rFonts w:cs="Times New Roman"/>
          <w:sz w:val="22"/>
          <w:szCs w:val="22"/>
        </w:rPr>
        <w:t xml:space="preserve"> </w:t>
      </w:r>
      <w:r w:rsidR="00A70ECD" w:rsidRPr="00ED4921">
        <w:rPr>
          <w:rFonts w:cs="Times New Roman"/>
          <w:sz w:val="22"/>
          <w:szCs w:val="22"/>
        </w:rPr>
        <w:t xml:space="preserve">now </w:t>
      </w:r>
      <w:r w:rsidRPr="00ED4921">
        <w:rPr>
          <w:rFonts w:cs="Times New Roman"/>
          <w:sz w:val="22"/>
          <w:szCs w:val="22"/>
        </w:rPr>
        <w:t>let</w:t>
      </w:r>
      <w:r w:rsidR="00A70ECD" w:rsidRPr="00ED4921">
        <w:rPr>
          <w:rFonts w:cs="Times New Roman"/>
          <w:sz w:val="22"/>
          <w:szCs w:val="22"/>
        </w:rPr>
        <w:t>’</w:t>
      </w:r>
      <w:r w:rsidRPr="00ED4921">
        <w:rPr>
          <w:rFonts w:cs="Times New Roman"/>
          <w:sz w:val="22"/>
          <w:szCs w:val="22"/>
        </w:rPr>
        <w:t>s assume that our landlord and tenant wrote do</w:t>
      </w:r>
      <w:r w:rsidR="00A70ECD" w:rsidRPr="00ED4921">
        <w:rPr>
          <w:rFonts w:cs="Times New Roman"/>
          <w:sz w:val="22"/>
          <w:szCs w:val="22"/>
        </w:rPr>
        <w:t>wn the terms they agreed to</w:t>
      </w:r>
      <w:r w:rsidR="00BD4AFB" w:rsidRPr="00ED4921">
        <w:rPr>
          <w:rFonts w:cs="Times New Roman"/>
          <w:sz w:val="22"/>
          <w:szCs w:val="22"/>
        </w:rPr>
        <w:t>. What if there</w:t>
      </w:r>
      <w:r w:rsidRPr="00ED4921">
        <w:rPr>
          <w:rFonts w:cs="Times New Roman"/>
          <w:sz w:val="22"/>
          <w:szCs w:val="22"/>
        </w:rPr>
        <w:t xml:space="preserve"> were no te</w:t>
      </w:r>
      <w:r w:rsidR="00BD4AFB" w:rsidRPr="00ED4921">
        <w:rPr>
          <w:rFonts w:cs="Times New Roman"/>
          <w:sz w:val="22"/>
          <w:szCs w:val="22"/>
        </w:rPr>
        <w:t>rm with respect to pets and the</w:t>
      </w:r>
      <w:r w:rsidRPr="00ED4921">
        <w:rPr>
          <w:rFonts w:cs="Times New Roman"/>
          <w:sz w:val="22"/>
          <w:szCs w:val="22"/>
        </w:rPr>
        <w:t xml:space="preserve"> issue came up about whether the </w:t>
      </w:r>
      <w:r w:rsidR="00A70ECD" w:rsidRPr="00ED4921">
        <w:rPr>
          <w:rFonts w:cs="Times New Roman"/>
          <w:sz w:val="22"/>
          <w:szCs w:val="22"/>
        </w:rPr>
        <w:t>tenant was allowed a pet. I</w:t>
      </w:r>
      <w:r w:rsidRPr="00ED4921">
        <w:rPr>
          <w:rFonts w:cs="Times New Roman"/>
          <w:sz w:val="22"/>
          <w:szCs w:val="22"/>
        </w:rPr>
        <w:t>t might be that they had discussed it, had come to some agreement and had left that term out when it came to writing down their</w:t>
      </w:r>
      <w:r w:rsidR="00597CD5" w:rsidRPr="00ED4921">
        <w:rPr>
          <w:rFonts w:cs="Times New Roman"/>
          <w:sz w:val="22"/>
          <w:szCs w:val="22"/>
        </w:rPr>
        <w:t xml:space="preserve"> contract</w:t>
      </w:r>
      <w:r w:rsidRPr="00ED4921">
        <w:rPr>
          <w:rFonts w:cs="Times New Roman"/>
          <w:sz w:val="22"/>
          <w:szCs w:val="22"/>
        </w:rPr>
        <w:t xml:space="preserve"> terms. If that was the case</w:t>
      </w:r>
      <w:r w:rsidR="00A70ECD" w:rsidRPr="00ED4921">
        <w:rPr>
          <w:rFonts w:cs="Times New Roman"/>
          <w:sz w:val="22"/>
          <w:szCs w:val="22"/>
        </w:rPr>
        <w:t>,</w:t>
      </w:r>
      <w:r w:rsidRPr="00ED4921">
        <w:rPr>
          <w:rFonts w:cs="Times New Roman"/>
          <w:sz w:val="22"/>
          <w:szCs w:val="22"/>
        </w:rPr>
        <w:t xml:space="preserve"> then we would have a mistake in the formation of the contract and we wou</w:t>
      </w:r>
      <w:r w:rsidR="00BD4AFB" w:rsidRPr="00ED4921">
        <w:rPr>
          <w:rFonts w:cs="Times New Roman"/>
          <w:sz w:val="22"/>
          <w:szCs w:val="22"/>
        </w:rPr>
        <w:t>ld reform it by then adding th</w:t>
      </w:r>
      <w:r w:rsidR="00ED4921" w:rsidRPr="00ED4921">
        <w:rPr>
          <w:rFonts w:cs="Times New Roman"/>
          <w:sz w:val="22"/>
          <w:szCs w:val="22"/>
        </w:rPr>
        <w:t>at</w:t>
      </w:r>
      <w:r w:rsidRPr="00ED4921">
        <w:rPr>
          <w:rFonts w:cs="Times New Roman"/>
          <w:sz w:val="22"/>
          <w:szCs w:val="22"/>
        </w:rPr>
        <w:t xml:space="preserve"> term that th</w:t>
      </w:r>
      <w:r w:rsidR="00A70ECD" w:rsidRPr="00ED4921">
        <w:rPr>
          <w:rFonts w:cs="Times New Roman"/>
          <w:sz w:val="22"/>
          <w:szCs w:val="22"/>
        </w:rPr>
        <w:t>ey had inadvertently left out of</w:t>
      </w:r>
      <w:r w:rsidRPr="00ED4921">
        <w:rPr>
          <w:rFonts w:cs="Times New Roman"/>
          <w:sz w:val="22"/>
          <w:szCs w:val="22"/>
        </w:rPr>
        <w:t xml:space="preserve"> the agreement. </w:t>
      </w:r>
    </w:p>
    <w:p w14:paraId="34494A93" w14:textId="77777777" w:rsidR="0011460B" w:rsidRPr="00ED4921" w:rsidRDefault="0011460B" w:rsidP="00ED4921">
      <w:pPr>
        <w:widowControl w:val="0"/>
        <w:autoSpaceDE w:val="0"/>
        <w:autoSpaceDN w:val="0"/>
        <w:adjustRightInd w:val="0"/>
        <w:jc w:val="both"/>
        <w:rPr>
          <w:rFonts w:cs="Times New Roman"/>
          <w:sz w:val="22"/>
          <w:szCs w:val="22"/>
        </w:rPr>
      </w:pPr>
    </w:p>
    <w:p w14:paraId="33B0D268" w14:textId="065ADF96" w:rsidR="00A70ECD" w:rsidRPr="00ED4921" w:rsidRDefault="0011460B" w:rsidP="00ED4921">
      <w:pPr>
        <w:widowControl w:val="0"/>
        <w:autoSpaceDE w:val="0"/>
        <w:autoSpaceDN w:val="0"/>
        <w:adjustRightInd w:val="0"/>
        <w:jc w:val="both"/>
        <w:rPr>
          <w:rFonts w:cs="Times New Roman"/>
          <w:sz w:val="22"/>
          <w:szCs w:val="22"/>
        </w:rPr>
      </w:pPr>
      <w:r w:rsidRPr="00ED4921">
        <w:rPr>
          <w:rFonts w:cs="Times New Roman"/>
          <w:sz w:val="22"/>
          <w:szCs w:val="22"/>
        </w:rPr>
        <w:t xml:space="preserve">Okay, </w:t>
      </w:r>
      <w:r w:rsidR="00A70ECD" w:rsidRPr="00ED4921">
        <w:rPr>
          <w:rFonts w:cs="Times New Roman"/>
          <w:sz w:val="22"/>
          <w:szCs w:val="22"/>
        </w:rPr>
        <w:t xml:space="preserve">on to the </w:t>
      </w:r>
      <w:r w:rsidRPr="00ED4921">
        <w:rPr>
          <w:rFonts w:cs="Times New Roman"/>
          <w:sz w:val="22"/>
          <w:szCs w:val="22"/>
        </w:rPr>
        <w:t>next hypothetical</w:t>
      </w:r>
      <w:r w:rsidR="00BD4AFB" w:rsidRPr="00ED4921">
        <w:rPr>
          <w:rFonts w:cs="Times New Roman"/>
          <w:sz w:val="22"/>
          <w:szCs w:val="22"/>
        </w:rPr>
        <w:t>. Assume</w:t>
      </w:r>
      <w:r w:rsidRPr="00ED4921">
        <w:rPr>
          <w:rFonts w:cs="Times New Roman"/>
          <w:sz w:val="22"/>
          <w:szCs w:val="22"/>
        </w:rPr>
        <w:t xml:space="preserve"> they put in the writing </w:t>
      </w:r>
      <w:r w:rsidR="00A70ECD" w:rsidRPr="00ED4921">
        <w:rPr>
          <w:rFonts w:cs="Times New Roman"/>
          <w:sz w:val="22"/>
          <w:szCs w:val="22"/>
        </w:rPr>
        <w:t>“No</w:t>
      </w:r>
      <w:r w:rsidRPr="00ED4921">
        <w:rPr>
          <w:rFonts w:cs="Times New Roman"/>
          <w:sz w:val="22"/>
          <w:szCs w:val="22"/>
        </w:rPr>
        <w:t xml:space="preserve"> pet</w:t>
      </w:r>
      <w:r w:rsidR="00A70ECD" w:rsidRPr="00ED4921">
        <w:rPr>
          <w:rFonts w:cs="Times New Roman"/>
          <w:sz w:val="22"/>
          <w:szCs w:val="22"/>
        </w:rPr>
        <w:t>s allowed.”</w:t>
      </w:r>
      <w:r w:rsidRPr="00ED4921">
        <w:rPr>
          <w:rFonts w:cs="Times New Roman"/>
          <w:sz w:val="22"/>
          <w:szCs w:val="22"/>
        </w:rPr>
        <w:t xml:space="preserve"> </w:t>
      </w:r>
      <w:r w:rsidR="00A70ECD" w:rsidRPr="00ED4921">
        <w:rPr>
          <w:rFonts w:cs="Times New Roman"/>
          <w:sz w:val="22"/>
          <w:szCs w:val="22"/>
        </w:rPr>
        <w:t xml:space="preserve">Later on, </w:t>
      </w:r>
      <w:r w:rsidRPr="00ED4921">
        <w:rPr>
          <w:rFonts w:cs="Times New Roman"/>
          <w:sz w:val="22"/>
          <w:szCs w:val="22"/>
        </w:rPr>
        <w:t>the landlord wants to evict the tenant for having</w:t>
      </w:r>
      <w:r w:rsidR="00BD4AFB" w:rsidRPr="00ED4921">
        <w:rPr>
          <w:rFonts w:cs="Times New Roman"/>
          <w:sz w:val="22"/>
          <w:szCs w:val="22"/>
        </w:rPr>
        <w:t xml:space="preserve"> a pet</w:t>
      </w:r>
      <w:r w:rsidR="00A70ECD" w:rsidRPr="00ED4921">
        <w:rPr>
          <w:rFonts w:cs="Times New Roman"/>
          <w:sz w:val="22"/>
          <w:szCs w:val="22"/>
        </w:rPr>
        <w:t>. The tenant says, “B</w:t>
      </w:r>
      <w:r w:rsidRPr="00ED4921">
        <w:rPr>
          <w:rFonts w:cs="Times New Roman"/>
          <w:sz w:val="22"/>
          <w:szCs w:val="22"/>
        </w:rPr>
        <w:t xml:space="preserve">ut </w:t>
      </w:r>
      <w:r w:rsidR="00A70ECD" w:rsidRPr="00ED4921">
        <w:rPr>
          <w:rFonts w:cs="Times New Roman"/>
          <w:sz w:val="22"/>
          <w:szCs w:val="22"/>
        </w:rPr>
        <w:t xml:space="preserve">before we signed the agreement, </w:t>
      </w:r>
      <w:r w:rsidRPr="00ED4921">
        <w:rPr>
          <w:rFonts w:cs="Times New Roman"/>
          <w:sz w:val="22"/>
          <w:szCs w:val="22"/>
        </w:rPr>
        <w:t>you said I could</w:t>
      </w:r>
      <w:r w:rsidR="00A70ECD" w:rsidRPr="00ED4921">
        <w:rPr>
          <w:rFonts w:cs="Times New Roman"/>
          <w:sz w:val="22"/>
          <w:szCs w:val="22"/>
        </w:rPr>
        <w:t xml:space="preserve"> have a declawed cat.” T</w:t>
      </w:r>
      <w:r w:rsidRPr="00ED4921">
        <w:rPr>
          <w:rFonts w:cs="Times New Roman"/>
          <w:sz w:val="22"/>
          <w:szCs w:val="22"/>
        </w:rPr>
        <w:t xml:space="preserve">he landlord points to the </w:t>
      </w:r>
      <w:r w:rsidR="00A70ECD" w:rsidRPr="00ED4921">
        <w:rPr>
          <w:rFonts w:cs="Times New Roman"/>
          <w:sz w:val="22"/>
          <w:szCs w:val="22"/>
        </w:rPr>
        <w:t xml:space="preserve">writing, </w:t>
      </w:r>
      <w:r w:rsidRPr="00ED4921">
        <w:rPr>
          <w:rFonts w:cs="Times New Roman"/>
          <w:sz w:val="22"/>
          <w:szCs w:val="22"/>
        </w:rPr>
        <w:t xml:space="preserve">which says </w:t>
      </w:r>
      <w:r w:rsidR="00A70ECD" w:rsidRPr="00ED4921">
        <w:rPr>
          <w:rFonts w:cs="Times New Roman"/>
          <w:sz w:val="22"/>
          <w:szCs w:val="22"/>
        </w:rPr>
        <w:t>“</w:t>
      </w:r>
      <w:r w:rsidRPr="00ED4921">
        <w:rPr>
          <w:rFonts w:cs="Times New Roman"/>
          <w:sz w:val="22"/>
          <w:szCs w:val="22"/>
        </w:rPr>
        <w:t>no pets</w:t>
      </w:r>
      <w:r w:rsidR="00A70ECD" w:rsidRPr="00ED4921">
        <w:rPr>
          <w:rFonts w:cs="Times New Roman"/>
          <w:sz w:val="22"/>
          <w:szCs w:val="22"/>
        </w:rPr>
        <w:t xml:space="preserve"> allowed.” T</w:t>
      </w:r>
      <w:r w:rsidRPr="00ED4921">
        <w:rPr>
          <w:rFonts w:cs="Times New Roman"/>
          <w:sz w:val="22"/>
          <w:szCs w:val="22"/>
        </w:rPr>
        <w:t xml:space="preserve">his is a classic parol evidence rule issue because the question is how much weight we </w:t>
      </w:r>
      <w:r w:rsidR="00597CD5" w:rsidRPr="00ED4921">
        <w:rPr>
          <w:rFonts w:cs="Times New Roman"/>
          <w:sz w:val="22"/>
          <w:szCs w:val="22"/>
        </w:rPr>
        <w:t xml:space="preserve">are </w:t>
      </w:r>
      <w:r w:rsidRPr="00ED4921">
        <w:rPr>
          <w:rFonts w:cs="Times New Roman"/>
          <w:sz w:val="22"/>
          <w:szCs w:val="22"/>
        </w:rPr>
        <w:t>going to give the writing. If the entire agreement of the parties is found in the writing</w:t>
      </w:r>
      <w:r w:rsidR="00A70ECD" w:rsidRPr="00ED4921">
        <w:rPr>
          <w:rFonts w:cs="Times New Roman"/>
          <w:sz w:val="22"/>
          <w:szCs w:val="22"/>
        </w:rPr>
        <w:t>,</w:t>
      </w:r>
      <w:r w:rsidRPr="00ED4921">
        <w:rPr>
          <w:rFonts w:cs="Times New Roman"/>
          <w:sz w:val="22"/>
          <w:szCs w:val="22"/>
        </w:rPr>
        <w:t xml:space="preserve"> then they agreed to no pet. But if the agreement i</w:t>
      </w:r>
      <w:r w:rsidR="00A70ECD" w:rsidRPr="00ED4921">
        <w:rPr>
          <w:rFonts w:cs="Times New Roman"/>
          <w:sz w:val="22"/>
          <w:szCs w:val="22"/>
        </w:rPr>
        <w:t xml:space="preserve">ncludes their </w:t>
      </w:r>
      <w:r w:rsidRPr="00ED4921">
        <w:rPr>
          <w:rFonts w:cs="Times New Roman"/>
          <w:sz w:val="22"/>
          <w:szCs w:val="22"/>
        </w:rPr>
        <w:t>oral agreement</w:t>
      </w:r>
      <w:r w:rsidR="00A70ECD" w:rsidRPr="00ED4921">
        <w:rPr>
          <w:rFonts w:cs="Times New Roman"/>
          <w:sz w:val="22"/>
          <w:szCs w:val="22"/>
        </w:rPr>
        <w:t>,</w:t>
      </w:r>
      <w:r w:rsidRPr="00ED4921">
        <w:rPr>
          <w:rFonts w:cs="Times New Roman"/>
          <w:sz w:val="22"/>
          <w:szCs w:val="22"/>
        </w:rPr>
        <w:t xml:space="preserve"> then they orally agreed that the pet would be ok</w:t>
      </w:r>
      <w:r w:rsidR="00BD4AFB" w:rsidRPr="00ED4921">
        <w:rPr>
          <w:rFonts w:cs="Times New Roman"/>
          <w:sz w:val="22"/>
          <w:szCs w:val="22"/>
        </w:rPr>
        <w:t xml:space="preserve"> in spite of the writing</w:t>
      </w:r>
      <w:r w:rsidRPr="00ED4921">
        <w:rPr>
          <w:rFonts w:cs="Times New Roman"/>
          <w:sz w:val="22"/>
          <w:szCs w:val="22"/>
        </w:rPr>
        <w:t>. So how do we decide whether we are going to go by the writing or</w:t>
      </w:r>
      <w:r w:rsidR="00BD4AFB" w:rsidRPr="00ED4921">
        <w:rPr>
          <w:rFonts w:cs="Times New Roman"/>
          <w:sz w:val="22"/>
          <w:szCs w:val="22"/>
        </w:rPr>
        <w:t xml:space="preserve"> by the oral agreement</w:t>
      </w:r>
      <w:r w:rsidRPr="00ED4921">
        <w:rPr>
          <w:rFonts w:cs="Times New Roman"/>
          <w:sz w:val="22"/>
          <w:szCs w:val="22"/>
        </w:rPr>
        <w:t xml:space="preserve">? </w:t>
      </w:r>
    </w:p>
    <w:p w14:paraId="77C9E8DC" w14:textId="77777777" w:rsidR="00A70ECD" w:rsidRPr="00ED4921" w:rsidRDefault="00A70ECD" w:rsidP="00ED4921">
      <w:pPr>
        <w:widowControl w:val="0"/>
        <w:autoSpaceDE w:val="0"/>
        <w:autoSpaceDN w:val="0"/>
        <w:adjustRightInd w:val="0"/>
        <w:jc w:val="both"/>
        <w:rPr>
          <w:rFonts w:cs="Times New Roman"/>
          <w:sz w:val="22"/>
          <w:szCs w:val="22"/>
        </w:rPr>
      </w:pPr>
    </w:p>
    <w:p w14:paraId="7ABECA48" w14:textId="44260FBC" w:rsidR="0011460B" w:rsidRPr="00ED4921" w:rsidRDefault="0011460B" w:rsidP="00ED4921">
      <w:pPr>
        <w:widowControl w:val="0"/>
        <w:autoSpaceDE w:val="0"/>
        <w:autoSpaceDN w:val="0"/>
        <w:adjustRightInd w:val="0"/>
        <w:jc w:val="both"/>
        <w:rPr>
          <w:rFonts w:cs="Times New Roman"/>
          <w:sz w:val="22"/>
          <w:szCs w:val="22"/>
        </w:rPr>
      </w:pPr>
      <w:r w:rsidRPr="00ED4921">
        <w:rPr>
          <w:rFonts w:cs="Times New Roman"/>
          <w:sz w:val="22"/>
          <w:szCs w:val="22"/>
        </w:rPr>
        <w:t xml:space="preserve">The </w:t>
      </w:r>
      <w:r w:rsidR="00A70ECD" w:rsidRPr="00ED4921">
        <w:rPr>
          <w:rFonts w:cs="Times New Roman"/>
          <w:sz w:val="22"/>
          <w:szCs w:val="22"/>
        </w:rPr>
        <w:t xml:space="preserve">answer is found in the </w:t>
      </w:r>
      <w:r w:rsidRPr="00ED4921">
        <w:rPr>
          <w:rFonts w:cs="Times New Roman"/>
          <w:sz w:val="22"/>
          <w:szCs w:val="22"/>
        </w:rPr>
        <w:t>parol evidence rule</w:t>
      </w:r>
      <w:r w:rsidR="00A70ECD" w:rsidRPr="00ED4921">
        <w:rPr>
          <w:rFonts w:cs="Times New Roman"/>
          <w:sz w:val="22"/>
          <w:szCs w:val="22"/>
        </w:rPr>
        <w:t xml:space="preserve">. Here is what the rule says: “Once the parties have reduced their agreement to a writing that they intend to be the final and complete expression of their agreement, </w:t>
      </w:r>
      <w:r w:rsidRPr="00ED4921">
        <w:rPr>
          <w:rFonts w:cs="Times New Roman"/>
          <w:sz w:val="22"/>
          <w:szCs w:val="22"/>
        </w:rPr>
        <w:t>then evidence of othe</w:t>
      </w:r>
      <w:r w:rsidR="00A70ECD" w:rsidRPr="00ED4921">
        <w:rPr>
          <w:rFonts w:cs="Times New Roman"/>
          <w:sz w:val="22"/>
          <w:szCs w:val="22"/>
        </w:rPr>
        <w:t xml:space="preserve">r understandings or promises </w:t>
      </w:r>
      <w:r w:rsidR="00BD4AFB" w:rsidRPr="00ED4921">
        <w:rPr>
          <w:rFonts w:cs="Times New Roman"/>
          <w:sz w:val="22"/>
          <w:szCs w:val="22"/>
        </w:rPr>
        <w:t xml:space="preserve">offered to supplement it </w:t>
      </w:r>
      <w:r w:rsidR="00A70ECD" w:rsidRPr="00ED4921">
        <w:rPr>
          <w:rFonts w:cs="Times New Roman"/>
          <w:sz w:val="22"/>
          <w:szCs w:val="22"/>
        </w:rPr>
        <w:t>is</w:t>
      </w:r>
      <w:r w:rsidRPr="00ED4921">
        <w:rPr>
          <w:rFonts w:cs="Times New Roman"/>
          <w:sz w:val="22"/>
          <w:szCs w:val="22"/>
        </w:rPr>
        <w:t xml:space="preserve"> excluded.</w:t>
      </w:r>
      <w:r w:rsidR="00A70ECD" w:rsidRPr="00ED4921">
        <w:rPr>
          <w:rFonts w:cs="Times New Roman"/>
          <w:sz w:val="22"/>
          <w:szCs w:val="22"/>
        </w:rPr>
        <w:t>”</w:t>
      </w:r>
    </w:p>
    <w:p w14:paraId="0463270B" w14:textId="77777777" w:rsidR="0011460B" w:rsidRPr="00ED4921" w:rsidRDefault="0011460B" w:rsidP="00ED4921">
      <w:pPr>
        <w:widowControl w:val="0"/>
        <w:autoSpaceDE w:val="0"/>
        <w:autoSpaceDN w:val="0"/>
        <w:adjustRightInd w:val="0"/>
        <w:jc w:val="both"/>
        <w:rPr>
          <w:rFonts w:cs="Times New Roman"/>
          <w:sz w:val="22"/>
          <w:szCs w:val="22"/>
        </w:rPr>
      </w:pPr>
    </w:p>
    <w:p w14:paraId="3D664203" w14:textId="3DCC9D15" w:rsidR="00D52186" w:rsidRPr="00ED4921" w:rsidRDefault="00A70ECD" w:rsidP="00ED4921">
      <w:pPr>
        <w:widowControl w:val="0"/>
        <w:autoSpaceDE w:val="0"/>
        <w:autoSpaceDN w:val="0"/>
        <w:adjustRightInd w:val="0"/>
        <w:jc w:val="both"/>
        <w:rPr>
          <w:rFonts w:cs="Times New Roman"/>
          <w:sz w:val="22"/>
          <w:szCs w:val="22"/>
        </w:rPr>
      </w:pPr>
      <w:r w:rsidRPr="00ED4921">
        <w:rPr>
          <w:rFonts w:cs="Times New Roman"/>
          <w:sz w:val="22"/>
          <w:szCs w:val="22"/>
        </w:rPr>
        <w:t>Notice the problem in applying the rule. It doesn’t say that once the parties have reduced their agreement to writing, no evidence of oral understandings is permitted. That would go too far, because there is nothing wrong with an agreement that is</w:t>
      </w:r>
      <w:r w:rsidR="00D52186" w:rsidRPr="00ED4921">
        <w:rPr>
          <w:rFonts w:cs="Times New Roman"/>
          <w:sz w:val="22"/>
          <w:szCs w:val="22"/>
        </w:rPr>
        <w:t xml:space="preserve"> partly written and partly oral, which the Restatement </w:t>
      </w:r>
      <w:r w:rsidR="006D6146" w:rsidRPr="00ED4921">
        <w:rPr>
          <w:rFonts w:cs="Times New Roman"/>
          <w:sz w:val="22"/>
          <w:szCs w:val="22"/>
        </w:rPr>
        <w:t xml:space="preserve">of Contracts </w:t>
      </w:r>
      <w:r w:rsidR="00D52186" w:rsidRPr="00ED4921">
        <w:rPr>
          <w:rFonts w:cs="Times New Roman"/>
          <w:sz w:val="22"/>
          <w:szCs w:val="22"/>
        </w:rPr>
        <w:t>calls a “partial integration.”</w:t>
      </w:r>
      <w:r w:rsidRPr="00ED4921">
        <w:rPr>
          <w:rFonts w:cs="Times New Roman"/>
          <w:sz w:val="22"/>
          <w:szCs w:val="22"/>
        </w:rPr>
        <w:t xml:space="preserve"> The evidence is only excluded when they intend the writing to be the entire agreement, which the Restatement calls a </w:t>
      </w:r>
      <w:r w:rsidR="00D52186" w:rsidRPr="00ED4921">
        <w:rPr>
          <w:rFonts w:cs="Times New Roman"/>
          <w:sz w:val="22"/>
          <w:szCs w:val="22"/>
        </w:rPr>
        <w:t>“</w:t>
      </w:r>
      <w:r w:rsidRPr="00ED4921">
        <w:rPr>
          <w:rFonts w:cs="Times New Roman"/>
          <w:sz w:val="22"/>
          <w:szCs w:val="22"/>
        </w:rPr>
        <w:t>full</w:t>
      </w:r>
      <w:r w:rsidR="00D52186" w:rsidRPr="00ED4921">
        <w:rPr>
          <w:rFonts w:cs="Times New Roman"/>
          <w:sz w:val="22"/>
          <w:szCs w:val="22"/>
        </w:rPr>
        <w:t xml:space="preserve"> integration.” T</w:t>
      </w:r>
      <w:r w:rsidR="0011460B" w:rsidRPr="00ED4921">
        <w:rPr>
          <w:rFonts w:cs="Times New Roman"/>
          <w:sz w:val="22"/>
          <w:szCs w:val="22"/>
        </w:rPr>
        <w:t xml:space="preserve">hat is where the difficulties come up with </w:t>
      </w:r>
      <w:r w:rsidR="00D52186" w:rsidRPr="00ED4921">
        <w:rPr>
          <w:rFonts w:cs="Times New Roman"/>
          <w:sz w:val="22"/>
          <w:szCs w:val="22"/>
        </w:rPr>
        <w:t xml:space="preserve">applying the parol evidence rule -- </w:t>
      </w:r>
      <w:r w:rsidR="0011460B" w:rsidRPr="00ED4921">
        <w:rPr>
          <w:rFonts w:cs="Times New Roman"/>
          <w:sz w:val="22"/>
          <w:szCs w:val="22"/>
        </w:rPr>
        <w:t>How do you determine the parties</w:t>
      </w:r>
      <w:r w:rsidR="00BD4AFB" w:rsidRPr="00ED4921">
        <w:rPr>
          <w:rFonts w:cs="Times New Roman"/>
          <w:sz w:val="22"/>
          <w:szCs w:val="22"/>
        </w:rPr>
        <w:t>’</w:t>
      </w:r>
      <w:r w:rsidR="0011460B" w:rsidRPr="00ED4921">
        <w:rPr>
          <w:rFonts w:cs="Times New Roman"/>
          <w:sz w:val="22"/>
          <w:szCs w:val="22"/>
        </w:rPr>
        <w:t xml:space="preserve"> intention? </w:t>
      </w:r>
      <w:r w:rsidR="00BD4AFB" w:rsidRPr="00ED4921">
        <w:rPr>
          <w:rFonts w:cs="Times New Roman"/>
          <w:sz w:val="22"/>
          <w:szCs w:val="22"/>
        </w:rPr>
        <w:t>That is, h</w:t>
      </w:r>
      <w:r w:rsidR="0011460B" w:rsidRPr="00ED4921">
        <w:rPr>
          <w:rFonts w:cs="Times New Roman"/>
          <w:sz w:val="22"/>
          <w:szCs w:val="22"/>
        </w:rPr>
        <w:t>ow do you determine whether they intended their agreem</w:t>
      </w:r>
      <w:r w:rsidR="00BD4AFB" w:rsidRPr="00ED4921">
        <w:rPr>
          <w:rFonts w:cs="Times New Roman"/>
          <w:sz w:val="22"/>
          <w:szCs w:val="22"/>
        </w:rPr>
        <w:t>ent to be found entirely in the</w:t>
      </w:r>
      <w:r w:rsidR="0011460B" w:rsidRPr="00ED4921">
        <w:rPr>
          <w:rFonts w:cs="Times New Roman"/>
          <w:sz w:val="22"/>
          <w:szCs w:val="22"/>
        </w:rPr>
        <w:t xml:space="preserve"> writing? </w:t>
      </w:r>
    </w:p>
    <w:p w14:paraId="5AF4C2C3" w14:textId="77777777" w:rsidR="00D52186" w:rsidRPr="00ED4921" w:rsidRDefault="00D52186" w:rsidP="00ED4921">
      <w:pPr>
        <w:widowControl w:val="0"/>
        <w:autoSpaceDE w:val="0"/>
        <w:autoSpaceDN w:val="0"/>
        <w:adjustRightInd w:val="0"/>
        <w:jc w:val="both"/>
        <w:rPr>
          <w:rFonts w:cs="Times New Roman"/>
          <w:sz w:val="22"/>
          <w:szCs w:val="22"/>
        </w:rPr>
      </w:pPr>
    </w:p>
    <w:p w14:paraId="6ADD8046" w14:textId="09A8F95A" w:rsidR="0011460B" w:rsidRPr="00ED4921" w:rsidRDefault="00BD4AFB" w:rsidP="00ED4921">
      <w:pPr>
        <w:widowControl w:val="0"/>
        <w:autoSpaceDE w:val="0"/>
        <w:autoSpaceDN w:val="0"/>
        <w:adjustRightInd w:val="0"/>
        <w:jc w:val="both"/>
        <w:rPr>
          <w:rFonts w:cs="Times New Roman"/>
          <w:sz w:val="22"/>
          <w:szCs w:val="22"/>
        </w:rPr>
      </w:pPr>
      <w:r w:rsidRPr="00ED4921">
        <w:rPr>
          <w:rFonts w:cs="Times New Roman"/>
          <w:sz w:val="22"/>
          <w:szCs w:val="22"/>
        </w:rPr>
        <w:t>Unfortunately for us, there is no clear answer</w:t>
      </w:r>
      <w:r w:rsidR="0011460B" w:rsidRPr="00ED4921">
        <w:rPr>
          <w:rFonts w:cs="Times New Roman"/>
          <w:sz w:val="22"/>
          <w:szCs w:val="22"/>
        </w:rPr>
        <w:t xml:space="preserve">. </w:t>
      </w:r>
      <w:r w:rsidR="00D52186" w:rsidRPr="00ED4921">
        <w:rPr>
          <w:rFonts w:cs="Times New Roman"/>
          <w:sz w:val="22"/>
          <w:szCs w:val="22"/>
        </w:rPr>
        <w:t>The early twentieth</w:t>
      </w:r>
      <w:r w:rsidRPr="00ED4921">
        <w:rPr>
          <w:rFonts w:cs="Times New Roman"/>
          <w:sz w:val="22"/>
          <w:szCs w:val="22"/>
        </w:rPr>
        <w:t>-century C</w:t>
      </w:r>
      <w:r w:rsidR="00D52186" w:rsidRPr="00ED4921">
        <w:rPr>
          <w:rFonts w:cs="Times New Roman"/>
          <w:sz w:val="22"/>
          <w:szCs w:val="22"/>
        </w:rPr>
        <w:t xml:space="preserve">ontracts scholar Samuel </w:t>
      </w:r>
      <w:r w:rsidR="0011460B" w:rsidRPr="00ED4921">
        <w:rPr>
          <w:rFonts w:cs="Times New Roman"/>
          <w:bCs/>
          <w:sz w:val="22"/>
          <w:szCs w:val="22"/>
        </w:rPr>
        <w:t>Williston</w:t>
      </w:r>
      <w:r w:rsidR="00D52186" w:rsidRPr="00ED4921">
        <w:rPr>
          <w:rFonts w:cs="Times New Roman"/>
          <w:sz w:val="22"/>
          <w:szCs w:val="22"/>
        </w:rPr>
        <w:t>, who wa</w:t>
      </w:r>
      <w:r w:rsidR="0011460B" w:rsidRPr="00ED4921">
        <w:rPr>
          <w:rFonts w:cs="Times New Roman"/>
          <w:sz w:val="22"/>
          <w:szCs w:val="22"/>
        </w:rPr>
        <w:t>s very formalistic</w:t>
      </w:r>
      <w:r w:rsidR="00D52186" w:rsidRPr="00ED4921">
        <w:rPr>
          <w:rFonts w:cs="Times New Roman"/>
          <w:sz w:val="22"/>
          <w:szCs w:val="22"/>
        </w:rPr>
        <w:t>,</w:t>
      </w:r>
      <w:r w:rsidR="0011460B" w:rsidRPr="00ED4921">
        <w:rPr>
          <w:rFonts w:cs="Times New Roman"/>
          <w:sz w:val="22"/>
          <w:szCs w:val="22"/>
        </w:rPr>
        <w:t xml:space="preserve"> said one way </w:t>
      </w:r>
      <w:r w:rsidRPr="00ED4921">
        <w:rPr>
          <w:rFonts w:cs="Times New Roman"/>
          <w:sz w:val="22"/>
          <w:szCs w:val="22"/>
        </w:rPr>
        <w:t xml:space="preserve">parties can </w:t>
      </w:r>
      <w:r w:rsidR="0011460B" w:rsidRPr="00ED4921">
        <w:rPr>
          <w:rFonts w:cs="Times New Roman"/>
          <w:sz w:val="22"/>
          <w:szCs w:val="22"/>
        </w:rPr>
        <w:t>evidence</w:t>
      </w:r>
      <w:r w:rsidRPr="00ED4921">
        <w:rPr>
          <w:rFonts w:cs="Times New Roman"/>
          <w:sz w:val="22"/>
          <w:szCs w:val="22"/>
        </w:rPr>
        <w:t xml:space="preserve"> their intent is to put </w:t>
      </w:r>
      <w:r w:rsidR="0011460B" w:rsidRPr="00ED4921">
        <w:rPr>
          <w:rFonts w:cs="Times New Roman"/>
          <w:sz w:val="22"/>
          <w:szCs w:val="22"/>
        </w:rPr>
        <w:t xml:space="preserve">a merger clause </w:t>
      </w:r>
      <w:r w:rsidR="00D52186" w:rsidRPr="00ED4921">
        <w:rPr>
          <w:rFonts w:cs="Times New Roman"/>
          <w:sz w:val="22"/>
          <w:szCs w:val="22"/>
        </w:rPr>
        <w:t xml:space="preserve">in the contract </w:t>
      </w:r>
      <w:r w:rsidR="0011460B" w:rsidRPr="00ED4921">
        <w:rPr>
          <w:rFonts w:cs="Times New Roman"/>
          <w:sz w:val="22"/>
          <w:szCs w:val="22"/>
        </w:rPr>
        <w:t>that flat out says the intention of the parties is to have the</w:t>
      </w:r>
      <w:r w:rsidR="00ED4921" w:rsidRPr="00ED4921">
        <w:rPr>
          <w:rFonts w:cs="Times New Roman"/>
          <w:sz w:val="22"/>
          <w:szCs w:val="22"/>
        </w:rPr>
        <w:t>ir</w:t>
      </w:r>
      <w:r w:rsidR="0011460B" w:rsidRPr="00ED4921">
        <w:rPr>
          <w:rFonts w:cs="Times New Roman"/>
          <w:sz w:val="22"/>
          <w:szCs w:val="22"/>
        </w:rPr>
        <w:t xml:space="preserve"> entire agreement to be found in the writing and there are no other understandings or promises. And that would be the end of it for Willisto</w:t>
      </w:r>
      <w:r w:rsidR="00D52186" w:rsidRPr="00ED4921">
        <w:rPr>
          <w:rFonts w:cs="Times New Roman"/>
          <w:sz w:val="22"/>
          <w:szCs w:val="22"/>
        </w:rPr>
        <w:t xml:space="preserve">n. But a more modern </w:t>
      </w:r>
      <w:r w:rsidR="0011460B" w:rsidRPr="00ED4921">
        <w:rPr>
          <w:rFonts w:cs="Times New Roman"/>
          <w:sz w:val="22"/>
          <w:szCs w:val="22"/>
        </w:rPr>
        <w:t>point of view</w:t>
      </w:r>
      <w:r w:rsidR="00D52186" w:rsidRPr="00ED4921">
        <w:rPr>
          <w:rFonts w:cs="Times New Roman"/>
          <w:sz w:val="22"/>
          <w:szCs w:val="22"/>
        </w:rPr>
        <w:t xml:space="preserve">, expressed by the </w:t>
      </w:r>
      <w:r w:rsidRPr="00ED4921">
        <w:rPr>
          <w:rFonts w:cs="Times New Roman"/>
          <w:sz w:val="22"/>
          <w:szCs w:val="22"/>
        </w:rPr>
        <w:t xml:space="preserve">Restatement of Contracts, </w:t>
      </w:r>
      <w:r w:rsidR="00D52186" w:rsidRPr="00ED4921">
        <w:rPr>
          <w:rFonts w:cs="Times New Roman"/>
          <w:sz w:val="22"/>
          <w:szCs w:val="22"/>
        </w:rPr>
        <w:t>say</w:t>
      </w:r>
      <w:r w:rsidRPr="00ED4921">
        <w:rPr>
          <w:rFonts w:cs="Times New Roman"/>
          <w:sz w:val="22"/>
          <w:szCs w:val="22"/>
        </w:rPr>
        <w:t>s</w:t>
      </w:r>
      <w:r w:rsidR="00D52186" w:rsidRPr="00ED4921">
        <w:rPr>
          <w:rFonts w:cs="Times New Roman"/>
          <w:sz w:val="22"/>
          <w:szCs w:val="22"/>
        </w:rPr>
        <w:t xml:space="preserve"> </w:t>
      </w:r>
      <w:r w:rsidR="0011460B" w:rsidRPr="00ED4921">
        <w:rPr>
          <w:rFonts w:cs="Times New Roman"/>
          <w:sz w:val="22"/>
          <w:szCs w:val="22"/>
        </w:rPr>
        <w:t xml:space="preserve">that </w:t>
      </w:r>
      <w:r w:rsidR="00D52186" w:rsidRPr="00ED4921">
        <w:rPr>
          <w:rFonts w:cs="Times New Roman"/>
          <w:sz w:val="22"/>
          <w:szCs w:val="22"/>
        </w:rPr>
        <w:t xml:space="preserve">the </w:t>
      </w:r>
      <w:r w:rsidR="0011460B" w:rsidRPr="00ED4921">
        <w:rPr>
          <w:rFonts w:cs="Times New Roman"/>
          <w:sz w:val="22"/>
          <w:szCs w:val="22"/>
        </w:rPr>
        <w:t xml:space="preserve">merger clause </w:t>
      </w:r>
      <w:r w:rsidRPr="00ED4921">
        <w:rPr>
          <w:rFonts w:cs="Times New Roman"/>
          <w:sz w:val="22"/>
          <w:szCs w:val="22"/>
        </w:rPr>
        <w:t xml:space="preserve">is some evidence of </w:t>
      </w:r>
      <w:r w:rsidR="0011460B" w:rsidRPr="00ED4921">
        <w:rPr>
          <w:rFonts w:cs="Times New Roman"/>
          <w:sz w:val="22"/>
          <w:szCs w:val="22"/>
        </w:rPr>
        <w:t>the intent of the parties</w:t>
      </w:r>
      <w:r w:rsidRPr="00ED4921">
        <w:rPr>
          <w:rFonts w:cs="Times New Roman"/>
          <w:sz w:val="22"/>
          <w:szCs w:val="22"/>
        </w:rPr>
        <w:t>, but it is not conclusive</w:t>
      </w:r>
      <w:r w:rsidR="00D52186" w:rsidRPr="00ED4921">
        <w:rPr>
          <w:rFonts w:cs="Times New Roman"/>
          <w:sz w:val="22"/>
          <w:szCs w:val="22"/>
        </w:rPr>
        <w:t xml:space="preserve">. It is probably fair to say that a merger clause will have great weight if it is found in a negotiated contract between two sophisticated parties, but less weight if it was buried in boilerplate at the back of a </w:t>
      </w:r>
      <w:r w:rsidRPr="00ED4921">
        <w:rPr>
          <w:rFonts w:cs="Times New Roman"/>
          <w:sz w:val="22"/>
          <w:szCs w:val="22"/>
        </w:rPr>
        <w:t xml:space="preserve">contract </w:t>
      </w:r>
      <w:r w:rsidR="00D52186" w:rsidRPr="00ED4921">
        <w:rPr>
          <w:rFonts w:cs="Times New Roman"/>
          <w:sz w:val="22"/>
          <w:szCs w:val="22"/>
        </w:rPr>
        <w:t xml:space="preserve">of </w:t>
      </w:r>
      <w:r w:rsidR="00D52186" w:rsidRPr="00ED4921">
        <w:rPr>
          <w:rFonts w:cs="Times New Roman"/>
          <w:bCs/>
          <w:sz w:val="22"/>
          <w:szCs w:val="22"/>
        </w:rPr>
        <w:t>adhesion</w:t>
      </w:r>
      <w:r w:rsidR="0011460B" w:rsidRPr="00ED4921">
        <w:rPr>
          <w:rFonts w:cs="Times New Roman"/>
          <w:sz w:val="22"/>
          <w:szCs w:val="22"/>
        </w:rPr>
        <w:t>.</w:t>
      </w:r>
    </w:p>
    <w:p w14:paraId="4E8EEEDF" w14:textId="77777777" w:rsidR="0011460B" w:rsidRPr="00ED4921" w:rsidRDefault="0011460B" w:rsidP="00ED4921">
      <w:pPr>
        <w:widowControl w:val="0"/>
        <w:autoSpaceDE w:val="0"/>
        <w:autoSpaceDN w:val="0"/>
        <w:adjustRightInd w:val="0"/>
        <w:jc w:val="both"/>
        <w:rPr>
          <w:rFonts w:cs="Times New Roman"/>
          <w:sz w:val="22"/>
          <w:szCs w:val="22"/>
        </w:rPr>
      </w:pPr>
    </w:p>
    <w:p w14:paraId="5C6EBB26" w14:textId="25E30B0F" w:rsidR="0011460B" w:rsidRPr="00ED4921" w:rsidRDefault="00BD4AFB" w:rsidP="00ED4921">
      <w:pPr>
        <w:widowControl w:val="0"/>
        <w:autoSpaceDE w:val="0"/>
        <w:autoSpaceDN w:val="0"/>
        <w:adjustRightInd w:val="0"/>
        <w:jc w:val="both"/>
        <w:rPr>
          <w:rFonts w:cs="Times New Roman"/>
          <w:sz w:val="22"/>
          <w:szCs w:val="22"/>
        </w:rPr>
      </w:pPr>
      <w:r w:rsidRPr="00ED4921">
        <w:rPr>
          <w:rFonts w:cs="Times New Roman"/>
          <w:sz w:val="22"/>
          <w:szCs w:val="22"/>
        </w:rPr>
        <w:t>To further complicate things</w:t>
      </w:r>
      <w:r w:rsidR="0011460B" w:rsidRPr="00ED4921">
        <w:rPr>
          <w:rFonts w:cs="Times New Roman"/>
          <w:sz w:val="22"/>
          <w:szCs w:val="22"/>
        </w:rPr>
        <w:t>, the absence of a merger clause is not going to determine the question either. Let</w:t>
      </w:r>
      <w:r w:rsidR="00D52186" w:rsidRPr="00ED4921">
        <w:rPr>
          <w:rFonts w:cs="Times New Roman"/>
          <w:sz w:val="22"/>
          <w:szCs w:val="22"/>
        </w:rPr>
        <w:t>’</w:t>
      </w:r>
      <w:r w:rsidR="0011460B" w:rsidRPr="00ED4921">
        <w:rPr>
          <w:rFonts w:cs="Times New Roman"/>
          <w:sz w:val="22"/>
          <w:szCs w:val="22"/>
        </w:rPr>
        <w:t xml:space="preserve">s say you </w:t>
      </w:r>
      <w:r w:rsidR="00D52186" w:rsidRPr="00ED4921">
        <w:rPr>
          <w:rFonts w:cs="Times New Roman"/>
          <w:sz w:val="22"/>
          <w:szCs w:val="22"/>
        </w:rPr>
        <w:t xml:space="preserve">have </w:t>
      </w:r>
      <w:r w:rsidR="0011460B" w:rsidRPr="00ED4921">
        <w:rPr>
          <w:rFonts w:cs="Times New Roman"/>
          <w:sz w:val="22"/>
          <w:szCs w:val="22"/>
        </w:rPr>
        <w:t xml:space="preserve">a separation agreement between a husband and a wife </w:t>
      </w:r>
      <w:r w:rsidR="00D52186" w:rsidRPr="00ED4921">
        <w:rPr>
          <w:rFonts w:cs="Times New Roman"/>
          <w:sz w:val="22"/>
          <w:szCs w:val="22"/>
        </w:rPr>
        <w:t xml:space="preserve">or a sale of real estate </w:t>
      </w:r>
      <w:r w:rsidR="0011460B" w:rsidRPr="00ED4921">
        <w:rPr>
          <w:rFonts w:cs="Times New Roman"/>
          <w:sz w:val="22"/>
          <w:szCs w:val="22"/>
        </w:rPr>
        <w:t xml:space="preserve">where the whole purpose of the </w:t>
      </w:r>
      <w:r w:rsidR="00D52186" w:rsidRPr="00ED4921">
        <w:rPr>
          <w:rFonts w:cs="Times New Roman"/>
          <w:sz w:val="22"/>
          <w:szCs w:val="22"/>
        </w:rPr>
        <w:t xml:space="preserve">agreement </w:t>
      </w:r>
      <w:r w:rsidR="0011460B" w:rsidRPr="00ED4921">
        <w:rPr>
          <w:rFonts w:cs="Times New Roman"/>
          <w:sz w:val="22"/>
          <w:szCs w:val="22"/>
        </w:rPr>
        <w:t xml:space="preserve">was to resolve all </w:t>
      </w:r>
      <w:r w:rsidR="00D52186" w:rsidRPr="00ED4921">
        <w:rPr>
          <w:rFonts w:cs="Times New Roman"/>
          <w:sz w:val="22"/>
          <w:szCs w:val="22"/>
        </w:rPr>
        <w:t xml:space="preserve">the issues </w:t>
      </w:r>
      <w:r w:rsidRPr="00ED4921">
        <w:rPr>
          <w:rFonts w:cs="Times New Roman"/>
          <w:sz w:val="22"/>
          <w:szCs w:val="22"/>
        </w:rPr>
        <w:t>involved in the transaction</w:t>
      </w:r>
      <w:r w:rsidR="0011460B" w:rsidRPr="00ED4921">
        <w:rPr>
          <w:rFonts w:cs="Times New Roman"/>
          <w:sz w:val="22"/>
          <w:szCs w:val="22"/>
        </w:rPr>
        <w:t>. Even if there weren't a merger clause</w:t>
      </w:r>
      <w:r w:rsidRPr="00ED4921">
        <w:rPr>
          <w:rFonts w:cs="Times New Roman"/>
          <w:sz w:val="22"/>
          <w:szCs w:val="22"/>
        </w:rPr>
        <w:t>,</w:t>
      </w:r>
      <w:r w:rsidR="0011460B" w:rsidRPr="00ED4921">
        <w:rPr>
          <w:rFonts w:cs="Times New Roman"/>
          <w:sz w:val="22"/>
          <w:szCs w:val="22"/>
        </w:rPr>
        <w:t xml:space="preserve"> </w:t>
      </w:r>
      <w:r w:rsidRPr="00ED4921">
        <w:rPr>
          <w:rFonts w:cs="Times New Roman"/>
          <w:sz w:val="22"/>
          <w:szCs w:val="22"/>
        </w:rPr>
        <w:t xml:space="preserve">a court is unlikely </w:t>
      </w:r>
      <w:r w:rsidR="0011460B" w:rsidRPr="00ED4921">
        <w:rPr>
          <w:rFonts w:cs="Times New Roman"/>
          <w:sz w:val="22"/>
          <w:szCs w:val="22"/>
        </w:rPr>
        <w:t xml:space="preserve">to admit additional evidence because parties in that situation </w:t>
      </w:r>
      <w:r w:rsidRPr="00ED4921">
        <w:rPr>
          <w:rFonts w:cs="Times New Roman"/>
          <w:sz w:val="22"/>
          <w:szCs w:val="22"/>
        </w:rPr>
        <w:t xml:space="preserve">probably </w:t>
      </w:r>
      <w:r w:rsidR="00D52186" w:rsidRPr="00ED4921">
        <w:rPr>
          <w:rFonts w:cs="Times New Roman"/>
          <w:sz w:val="22"/>
          <w:szCs w:val="22"/>
        </w:rPr>
        <w:t>intended</w:t>
      </w:r>
      <w:r w:rsidR="0011460B" w:rsidRPr="00ED4921">
        <w:rPr>
          <w:rFonts w:cs="Times New Roman"/>
          <w:sz w:val="22"/>
          <w:szCs w:val="22"/>
        </w:rPr>
        <w:t xml:space="preserve"> th</w:t>
      </w:r>
      <w:r w:rsidR="00ED4921" w:rsidRPr="00ED4921">
        <w:rPr>
          <w:rFonts w:cs="Times New Roman"/>
          <w:sz w:val="22"/>
          <w:szCs w:val="22"/>
        </w:rPr>
        <w:t>e</w:t>
      </w:r>
      <w:r w:rsidR="0011460B" w:rsidRPr="00ED4921">
        <w:rPr>
          <w:rFonts w:cs="Times New Roman"/>
          <w:sz w:val="22"/>
          <w:szCs w:val="22"/>
        </w:rPr>
        <w:t xml:space="preserve"> writing to include everything. </w:t>
      </w:r>
      <w:r w:rsidR="003B1FFC" w:rsidRPr="00ED4921">
        <w:rPr>
          <w:rFonts w:cs="Times New Roman"/>
          <w:sz w:val="22"/>
          <w:szCs w:val="22"/>
        </w:rPr>
        <w:t xml:space="preserve">Note that this is an objective test – the question is not whether </w:t>
      </w:r>
      <w:r w:rsidR="003B1FFC" w:rsidRPr="00ED4921">
        <w:rPr>
          <w:rFonts w:cs="Times New Roman"/>
          <w:i/>
          <w:sz w:val="22"/>
          <w:szCs w:val="22"/>
        </w:rPr>
        <w:t>these</w:t>
      </w:r>
      <w:r w:rsidR="003B1FFC" w:rsidRPr="00ED4921">
        <w:rPr>
          <w:rFonts w:cs="Times New Roman"/>
          <w:sz w:val="22"/>
          <w:szCs w:val="22"/>
        </w:rPr>
        <w:t xml:space="preserve"> parties made a side agreement, but whether </w:t>
      </w:r>
      <w:r w:rsidR="003B1FFC" w:rsidRPr="00ED4921">
        <w:rPr>
          <w:rFonts w:cs="Times New Roman"/>
          <w:i/>
          <w:sz w:val="22"/>
          <w:szCs w:val="22"/>
        </w:rPr>
        <w:t>reasonable parties</w:t>
      </w:r>
      <w:r w:rsidR="003B1FFC" w:rsidRPr="00ED4921">
        <w:rPr>
          <w:rFonts w:cs="Times New Roman"/>
          <w:sz w:val="22"/>
          <w:szCs w:val="22"/>
        </w:rPr>
        <w:t xml:space="preserve"> would have made a side agreement in these circumstances.</w:t>
      </w:r>
    </w:p>
    <w:p w14:paraId="1F0E8E5A" w14:textId="77777777" w:rsidR="0011460B" w:rsidRPr="00ED4921" w:rsidRDefault="0011460B" w:rsidP="00ED4921">
      <w:pPr>
        <w:widowControl w:val="0"/>
        <w:autoSpaceDE w:val="0"/>
        <w:autoSpaceDN w:val="0"/>
        <w:adjustRightInd w:val="0"/>
        <w:jc w:val="both"/>
        <w:rPr>
          <w:rFonts w:cs="Times New Roman"/>
          <w:sz w:val="22"/>
          <w:szCs w:val="22"/>
        </w:rPr>
      </w:pPr>
    </w:p>
    <w:p w14:paraId="2FB93024" w14:textId="62313083" w:rsidR="003B1FFC" w:rsidRPr="00ED4921" w:rsidRDefault="0011460B" w:rsidP="00ED4921">
      <w:pPr>
        <w:widowControl w:val="0"/>
        <w:autoSpaceDE w:val="0"/>
        <w:autoSpaceDN w:val="0"/>
        <w:adjustRightInd w:val="0"/>
        <w:jc w:val="both"/>
        <w:rPr>
          <w:rFonts w:cs="Times New Roman"/>
          <w:sz w:val="22"/>
          <w:szCs w:val="22"/>
        </w:rPr>
      </w:pPr>
      <w:r w:rsidRPr="00ED4921">
        <w:rPr>
          <w:rFonts w:cs="Times New Roman"/>
          <w:sz w:val="22"/>
          <w:szCs w:val="22"/>
        </w:rPr>
        <w:t>Now we get another issue with</w:t>
      </w:r>
      <w:r w:rsidR="00D52186" w:rsidRPr="00ED4921">
        <w:rPr>
          <w:rFonts w:cs="Times New Roman"/>
          <w:sz w:val="22"/>
          <w:szCs w:val="22"/>
        </w:rPr>
        <w:t xml:space="preserve"> the parol evidence rule </w:t>
      </w:r>
      <w:r w:rsidR="006D6146" w:rsidRPr="00ED4921">
        <w:rPr>
          <w:rFonts w:cs="Times New Roman"/>
          <w:sz w:val="22"/>
          <w:szCs w:val="22"/>
        </w:rPr>
        <w:t xml:space="preserve">and that is </w:t>
      </w:r>
      <w:r w:rsidRPr="00ED4921">
        <w:rPr>
          <w:rFonts w:cs="Times New Roman"/>
          <w:sz w:val="22"/>
          <w:szCs w:val="22"/>
        </w:rPr>
        <w:t>wh</w:t>
      </w:r>
      <w:r w:rsidR="00D52186" w:rsidRPr="00ED4921">
        <w:rPr>
          <w:rFonts w:cs="Times New Roman"/>
          <w:sz w:val="22"/>
          <w:szCs w:val="22"/>
        </w:rPr>
        <w:t xml:space="preserve">ether the </w:t>
      </w:r>
      <w:r w:rsidRPr="00ED4921">
        <w:rPr>
          <w:rFonts w:cs="Times New Roman"/>
          <w:sz w:val="22"/>
          <w:szCs w:val="22"/>
        </w:rPr>
        <w:t xml:space="preserve">oral understanding contradicts the writing </w:t>
      </w:r>
      <w:r w:rsidR="00D52186" w:rsidRPr="00ED4921">
        <w:rPr>
          <w:rFonts w:cs="Times New Roman"/>
          <w:sz w:val="22"/>
          <w:szCs w:val="22"/>
        </w:rPr>
        <w:t xml:space="preserve">or supplements it. In our lease example, </w:t>
      </w:r>
      <w:r w:rsidRPr="00ED4921">
        <w:rPr>
          <w:rFonts w:cs="Times New Roman"/>
          <w:sz w:val="22"/>
          <w:szCs w:val="22"/>
        </w:rPr>
        <w:t xml:space="preserve">where the writing says no pets and the oral understanding was </w:t>
      </w:r>
      <w:r w:rsidR="00D52186" w:rsidRPr="00ED4921">
        <w:rPr>
          <w:rFonts w:cs="Times New Roman"/>
          <w:sz w:val="22"/>
          <w:szCs w:val="22"/>
        </w:rPr>
        <w:t>that a declawed cat would be ok</w:t>
      </w:r>
      <w:r w:rsidR="00F20208">
        <w:rPr>
          <w:rFonts w:cs="Times New Roman"/>
          <w:sz w:val="22"/>
          <w:szCs w:val="22"/>
        </w:rPr>
        <w:t>ay</w:t>
      </w:r>
      <w:r w:rsidR="00D52186" w:rsidRPr="00ED4921">
        <w:rPr>
          <w:rFonts w:cs="Times New Roman"/>
          <w:sz w:val="22"/>
          <w:szCs w:val="22"/>
        </w:rPr>
        <w:t>, t</w:t>
      </w:r>
      <w:r w:rsidRPr="00ED4921">
        <w:rPr>
          <w:rFonts w:cs="Times New Roman"/>
          <w:sz w:val="22"/>
          <w:szCs w:val="22"/>
        </w:rPr>
        <w:t xml:space="preserve">hat's obviously a contradiction. And most authorities will say that the writing is going to govern. I </w:t>
      </w:r>
      <w:r w:rsidR="003B1FFC" w:rsidRPr="00ED4921">
        <w:rPr>
          <w:rFonts w:cs="Times New Roman"/>
          <w:sz w:val="22"/>
          <w:szCs w:val="22"/>
        </w:rPr>
        <w:t xml:space="preserve">think the theory is that </w:t>
      </w:r>
      <w:r w:rsidRPr="00ED4921">
        <w:rPr>
          <w:rFonts w:cs="Times New Roman"/>
          <w:sz w:val="22"/>
          <w:szCs w:val="22"/>
        </w:rPr>
        <w:t>if the parties came to that agreem</w:t>
      </w:r>
      <w:r w:rsidR="003B1FFC" w:rsidRPr="00ED4921">
        <w:rPr>
          <w:rFonts w:cs="Times New Roman"/>
          <w:sz w:val="22"/>
          <w:szCs w:val="22"/>
        </w:rPr>
        <w:t>ent</w:t>
      </w:r>
      <w:r w:rsidR="007A0A80" w:rsidRPr="00ED4921">
        <w:rPr>
          <w:rFonts w:cs="Times New Roman"/>
          <w:sz w:val="22"/>
          <w:szCs w:val="22"/>
        </w:rPr>
        <w:t>,</w:t>
      </w:r>
      <w:r w:rsidR="003B1FFC" w:rsidRPr="00ED4921">
        <w:rPr>
          <w:rFonts w:cs="Times New Roman"/>
          <w:sz w:val="22"/>
          <w:szCs w:val="22"/>
        </w:rPr>
        <w:t xml:space="preserve"> why didn't they change the writing? And you may want to channel the </w:t>
      </w:r>
      <w:r w:rsidRPr="00ED4921">
        <w:rPr>
          <w:rFonts w:cs="Times New Roman"/>
          <w:sz w:val="22"/>
          <w:szCs w:val="22"/>
        </w:rPr>
        <w:t xml:space="preserve">behavior </w:t>
      </w:r>
      <w:r w:rsidR="003B1FFC" w:rsidRPr="00ED4921">
        <w:rPr>
          <w:rFonts w:cs="Times New Roman"/>
          <w:sz w:val="22"/>
          <w:szCs w:val="22"/>
        </w:rPr>
        <w:t xml:space="preserve">of contracting parties </w:t>
      </w:r>
      <w:r w:rsidR="007A0A80" w:rsidRPr="00ED4921">
        <w:rPr>
          <w:rFonts w:cs="Times New Roman"/>
          <w:sz w:val="22"/>
          <w:szCs w:val="22"/>
        </w:rPr>
        <w:t>by encouraging them to put their agreements</w:t>
      </w:r>
      <w:r w:rsidRPr="00ED4921">
        <w:rPr>
          <w:rFonts w:cs="Times New Roman"/>
          <w:sz w:val="22"/>
          <w:szCs w:val="22"/>
        </w:rPr>
        <w:t xml:space="preserve"> in w</w:t>
      </w:r>
      <w:bookmarkStart w:id="0" w:name="_GoBack"/>
      <w:bookmarkEnd w:id="0"/>
      <w:r w:rsidRPr="00ED4921">
        <w:rPr>
          <w:rFonts w:cs="Times New Roman"/>
          <w:sz w:val="22"/>
          <w:szCs w:val="22"/>
        </w:rPr>
        <w:t>riting</w:t>
      </w:r>
      <w:r w:rsidR="003B1FFC" w:rsidRPr="00ED4921">
        <w:rPr>
          <w:rFonts w:cs="Times New Roman"/>
          <w:sz w:val="22"/>
          <w:szCs w:val="22"/>
        </w:rPr>
        <w:t xml:space="preserve">. </w:t>
      </w:r>
    </w:p>
    <w:p w14:paraId="24A4F886" w14:textId="77777777" w:rsidR="003B1FFC" w:rsidRPr="00ED4921" w:rsidRDefault="003B1FFC" w:rsidP="00ED4921">
      <w:pPr>
        <w:widowControl w:val="0"/>
        <w:autoSpaceDE w:val="0"/>
        <w:autoSpaceDN w:val="0"/>
        <w:adjustRightInd w:val="0"/>
        <w:jc w:val="both"/>
        <w:rPr>
          <w:rFonts w:cs="Times New Roman"/>
          <w:sz w:val="22"/>
          <w:szCs w:val="22"/>
        </w:rPr>
      </w:pPr>
    </w:p>
    <w:p w14:paraId="512D1EA4" w14:textId="7BC9EE18" w:rsidR="001D07CF" w:rsidRPr="00ED4921" w:rsidRDefault="003B1FFC" w:rsidP="00ED4921">
      <w:pPr>
        <w:widowControl w:val="0"/>
        <w:autoSpaceDE w:val="0"/>
        <w:autoSpaceDN w:val="0"/>
        <w:adjustRightInd w:val="0"/>
        <w:jc w:val="both"/>
        <w:rPr>
          <w:rFonts w:cs="Times New Roman"/>
          <w:sz w:val="22"/>
          <w:szCs w:val="22"/>
        </w:rPr>
      </w:pPr>
      <w:r w:rsidRPr="00ED4921">
        <w:rPr>
          <w:rFonts w:cs="Times New Roman"/>
          <w:sz w:val="22"/>
          <w:szCs w:val="22"/>
        </w:rPr>
        <w:t xml:space="preserve">Let’s assume now that the writing is silent on the issue and the tenant wants to offer that evidence. Now it would supplement the agreement rather than </w:t>
      </w:r>
      <w:r w:rsidR="007A0A80" w:rsidRPr="00ED4921">
        <w:rPr>
          <w:rFonts w:cs="Times New Roman"/>
          <w:sz w:val="22"/>
          <w:szCs w:val="22"/>
        </w:rPr>
        <w:t>c</w:t>
      </w:r>
      <w:r w:rsidRPr="00ED4921">
        <w:rPr>
          <w:rFonts w:cs="Times New Roman"/>
          <w:sz w:val="22"/>
          <w:szCs w:val="22"/>
        </w:rPr>
        <w:t xml:space="preserve">ontradict it, and that is the </w:t>
      </w:r>
      <w:r w:rsidR="001D07CF" w:rsidRPr="00ED4921">
        <w:rPr>
          <w:rFonts w:cs="Times New Roman"/>
          <w:sz w:val="22"/>
          <w:szCs w:val="22"/>
        </w:rPr>
        <w:t xml:space="preserve">hardest case for the courts to resolve. So again, applying the rule, the court would have to determine whether the parties intended their complete agreement to be found in the writing. If the answer is yes, the tenant’s evidence is barred. If the answer is no, the tenant’s evidence is admitted. Note that </w:t>
      </w:r>
      <w:r w:rsidR="007A0A80" w:rsidRPr="00ED4921">
        <w:rPr>
          <w:rFonts w:cs="Times New Roman"/>
          <w:sz w:val="22"/>
          <w:szCs w:val="22"/>
        </w:rPr>
        <w:t xml:space="preserve">question </w:t>
      </w:r>
      <w:r w:rsidR="001D07CF" w:rsidRPr="00ED4921">
        <w:rPr>
          <w:rFonts w:cs="Times New Roman"/>
          <w:sz w:val="22"/>
          <w:szCs w:val="22"/>
        </w:rPr>
        <w:t xml:space="preserve">is decided by the judge as a matter of law. Once the evidence comes in, it is still up to the trier of fact to determine whether the parties really agreed to it. </w:t>
      </w:r>
      <w:r w:rsidR="007A0A80" w:rsidRPr="00ED4921">
        <w:rPr>
          <w:rFonts w:cs="Times New Roman"/>
          <w:sz w:val="22"/>
          <w:szCs w:val="22"/>
        </w:rPr>
        <w:t>But if they did, it is just as much part of the agreement as if it were written in there.</w:t>
      </w:r>
    </w:p>
    <w:p w14:paraId="75D7661F" w14:textId="77777777" w:rsidR="001D07CF" w:rsidRPr="00ED4921" w:rsidRDefault="001D07CF" w:rsidP="00ED4921">
      <w:pPr>
        <w:widowControl w:val="0"/>
        <w:autoSpaceDE w:val="0"/>
        <w:autoSpaceDN w:val="0"/>
        <w:adjustRightInd w:val="0"/>
        <w:jc w:val="both"/>
        <w:rPr>
          <w:rFonts w:cs="Times New Roman"/>
          <w:sz w:val="22"/>
          <w:szCs w:val="22"/>
        </w:rPr>
      </w:pPr>
    </w:p>
    <w:p w14:paraId="0ED5FA14" w14:textId="4656B4DE" w:rsidR="001D07CF" w:rsidRPr="00ED4921" w:rsidRDefault="001D07CF" w:rsidP="00ED4921">
      <w:pPr>
        <w:widowControl w:val="0"/>
        <w:autoSpaceDE w:val="0"/>
        <w:autoSpaceDN w:val="0"/>
        <w:adjustRightInd w:val="0"/>
        <w:jc w:val="both"/>
        <w:rPr>
          <w:rFonts w:cs="Times New Roman"/>
          <w:sz w:val="22"/>
          <w:szCs w:val="22"/>
        </w:rPr>
      </w:pPr>
      <w:r w:rsidRPr="00ED4921">
        <w:rPr>
          <w:rFonts w:cs="Times New Roman"/>
          <w:sz w:val="22"/>
          <w:szCs w:val="22"/>
        </w:rPr>
        <w:t xml:space="preserve">Note that defenders of the rule will say </w:t>
      </w:r>
      <w:r w:rsidR="0020772D">
        <w:rPr>
          <w:rFonts w:cs="Times New Roman"/>
          <w:sz w:val="22"/>
          <w:szCs w:val="22"/>
        </w:rPr>
        <w:t xml:space="preserve">that </w:t>
      </w:r>
      <w:r w:rsidRPr="00ED4921">
        <w:rPr>
          <w:rFonts w:cs="Times New Roman"/>
          <w:sz w:val="22"/>
          <w:szCs w:val="22"/>
        </w:rPr>
        <w:t>it is a bar to perjury</w:t>
      </w:r>
      <w:r w:rsidR="003B1FFC" w:rsidRPr="00ED4921">
        <w:rPr>
          <w:rFonts w:cs="Times New Roman"/>
          <w:sz w:val="22"/>
          <w:szCs w:val="22"/>
        </w:rPr>
        <w:t xml:space="preserve"> because it is very e</w:t>
      </w:r>
      <w:r w:rsidRPr="00ED4921">
        <w:rPr>
          <w:rFonts w:cs="Times New Roman"/>
          <w:sz w:val="22"/>
          <w:szCs w:val="22"/>
        </w:rPr>
        <w:t>a</w:t>
      </w:r>
      <w:r w:rsidR="003B1FFC" w:rsidRPr="00ED4921">
        <w:rPr>
          <w:rFonts w:cs="Times New Roman"/>
          <w:sz w:val="22"/>
          <w:szCs w:val="22"/>
        </w:rPr>
        <w:t>sy for someone to claim that they made an agreement that is not in the writing</w:t>
      </w:r>
      <w:r w:rsidRPr="00ED4921">
        <w:rPr>
          <w:rFonts w:cs="Times New Roman"/>
          <w:sz w:val="22"/>
          <w:szCs w:val="22"/>
        </w:rPr>
        <w:t xml:space="preserve">. </w:t>
      </w:r>
      <w:r w:rsidR="007A0A80" w:rsidRPr="00ED4921">
        <w:rPr>
          <w:rFonts w:cs="Times New Roman"/>
          <w:sz w:val="22"/>
          <w:szCs w:val="22"/>
        </w:rPr>
        <w:t xml:space="preserve">Furthermore, contracts are </w:t>
      </w:r>
      <w:r w:rsidR="00597CD5" w:rsidRPr="00ED4921">
        <w:rPr>
          <w:rFonts w:cs="Times New Roman"/>
          <w:sz w:val="22"/>
          <w:szCs w:val="22"/>
        </w:rPr>
        <w:t>sometimes</w:t>
      </w:r>
      <w:r w:rsidR="007A0A80" w:rsidRPr="00ED4921">
        <w:rPr>
          <w:rFonts w:cs="Times New Roman"/>
          <w:sz w:val="22"/>
          <w:szCs w:val="22"/>
        </w:rPr>
        <w:t xml:space="preserve"> bought and sold so third parties need to rely on the content of what they see in the writing. So there are many policies in favor of a strong parol evidence rule. </w:t>
      </w:r>
      <w:r w:rsidR="003B1FFC" w:rsidRPr="00ED4921">
        <w:rPr>
          <w:rFonts w:cs="Times New Roman"/>
          <w:sz w:val="22"/>
          <w:szCs w:val="22"/>
        </w:rPr>
        <w:t xml:space="preserve">On the other hand, </w:t>
      </w:r>
      <w:r w:rsidRPr="00ED4921">
        <w:rPr>
          <w:rFonts w:cs="Times New Roman"/>
          <w:sz w:val="22"/>
          <w:szCs w:val="22"/>
        </w:rPr>
        <w:t>the rule may well exclude a lot of agreements that were really made. Th</w:t>
      </w:r>
      <w:r w:rsidR="00F20208">
        <w:rPr>
          <w:rFonts w:cs="Times New Roman"/>
          <w:sz w:val="22"/>
          <w:szCs w:val="22"/>
        </w:rPr>
        <w:t>is</w:t>
      </w:r>
      <w:r w:rsidRPr="00ED4921">
        <w:rPr>
          <w:rFonts w:cs="Times New Roman"/>
          <w:sz w:val="22"/>
          <w:szCs w:val="22"/>
        </w:rPr>
        <w:t xml:space="preserve"> is what makes the rule so controversial and subject to manipulation by the court.</w:t>
      </w:r>
    </w:p>
    <w:p w14:paraId="1D8D8884" w14:textId="77777777" w:rsidR="001D07CF" w:rsidRPr="00ED4921" w:rsidRDefault="001D07CF" w:rsidP="00ED4921">
      <w:pPr>
        <w:widowControl w:val="0"/>
        <w:autoSpaceDE w:val="0"/>
        <w:autoSpaceDN w:val="0"/>
        <w:adjustRightInd w:val="0"/>
        <w:jc w:val="both"/>
        <w:rPr>
          <w:rFonts w:cs="Times New Roman"/>
          <w:sz w:val="22"/>
          <w:szCs w:val="22"/>
        </w:rPr>
      </w:pPr>
    </w:p>
    <w:p w14:paraId="5F2731EE" w14:textId="53E5C38F" w:rsidR="001D07CF" w:rsidRPr="00ED4921" w:rsidRDefault="001D07CF" w:rsidP="00ED4921">
      <w:pPr>
        <w:widowControl w:val="0"/>
        <w:autoSpaceDE w:val="0"/>
        <w:autoSpaceDN w:val="0"/>
        <w:adjustRightInd w:val="0"/>
        <w:jc w:val="both"/>
        <w:rPr>
          <w:rFonts w:cs="Times New Roman"/>
          <w:sz w:val="22"/>
          <w:szCs w:val="22"/>
        </w:rPr>
      </w:pPr>
      <w:r w:rsidRPr="00ED4921">
        <w:rPr>
          <w:rFonts w:cs="Times New Roman"/>
          <w:sz w:val="22"/>
          <w:szCs w:val="22"/>
        </w:rPr>
        <w:t xml:space="preserve">Let’s see if we can pull this all together with a final example. A small business </w:t>
      </w:r>
      <w:r w:rsidR="007A0A80" w:rsidRPr="00ED4921">
        <w:rPr>
          <w:rFonts w:cs="Times New Roman"/>
          <w:sz w:val="22"/>
          <w:szCs w:val="22"/>
        </w:rPr>
        <w:t xml:space="preserve">owner </w:t>
      </w:r>
      <w:r w:rsidRPr="00ED4921">
        <w:rPr>
          <w:rFonts w:cs="Times New Roman"/>
          <w:sz w:val="22"/>
          <w:szCs w:val="22"/>
        </w:rPr>
        <w:t>is discussing the purchase of a copier with a salesman from an office supply store. The overzealous salesman says, “This copier will make 200 copies per minute,” when in fact it only makes 100. The buyer then signs a contract that does not contain that term and that states that the writing is the final</w:t>
      </w:r>
      <w:r w:rsidR="007A0A80" w:rsidRPr="00ED4921">
        <w:rPr>
          <w:rFonts w:cs="Times New Roman"/>
          <w:sz w:val="22"/>
          <w:szCs w:val="22"/>
        </w:rPr>
        <w:t xml:space="preserve"> and complete agreement of the parti</w:t>
      </w:r>
      <w:r w:rsidRPr="00ED4921">
        <w:rPr>
          <w:rFonts w:cs="Times New Roman"/>
          <w:sz w:val="22"/>
          <w:szCs w:val="22"/>
        </w:rPr>
        <w:t xml:space="preserve">es. </w:t>
      </w:r>
      <w:r w:rsidR="007A0A80" w:rsidRPr="00ED4921">
        <w:rPr>
          <w:rFonts w:cs="Times New Roman"/>
          <w:sz w:val="22"/>
          <w:szCs w:val="22"/>
        </w:rPr>
        <w:t>When the buyer discovers that the copier</w:t>
      </w:r>
      <w:r w:rsidRPr="00ED4921">
        <w:rPr>
          <w:rFonts w:cs="Times New Roman"/>
          <w:sz w:val="22"/>
          <w:szCs w:val="22"/>
        </w:rPr>
        <w:t xml:space="preserve"> does not perform as promised, it seeks a remedy for breach of warranty. The seller claims that the writing does not contain this promise and the writing is the entire agreement. Note that this is not a fact question – the seller may admit that the salesman may </w:t>
      </w:r>
      <w:r w:rsidRPr="00ED4921">
        <w:rPr>
          <w:rFonts w:cs="Times New Roman"/>
          <w:sz w:val="22"/>
          <w:szCs w:val="22"/>
        </w:rPr>
        <w:lastRenderedPageBreak/>
        <w:t>have said that, but still argue that it is not legally binding because it is not in the writing.</w:t>
      </w:r>
    </w:p>
    <w:p w14:paraId="64D544EC" w14:textId="77777777" w:rsidR="001D07CF" w:rsidRPr="00ED4921" w:rsidRDefault="001D07CF" w:rsidP="00ED4921">
      <w:pPr>
        <w:widowControl w:val="0"/>
        <w:autoSpaceDE w:val="0"/>
        <w:autoSpaceDN w:val="0"/>
        <w:adjustRightInd w:val="0"/>
        <w:jc w:val="both"/>
        <w:rPr>
          <w:rFonts w:cs="Times New Roman"/>
          <w:sz w:val="22"/>
          <w:szCs w:val="22"/>
        </w:rPr>
      </w:pPr>
    </w:p>
    <w:p w14:paraId="7088C065" w14:textId="57DDE557" w:rsidR="00E3070F" w:rsidRPr="00ED4921" w:rsidRDefault="001D07CF" w:rsidP="00ED4921">
      <w:pPr>
        <w:widowControl w:val="0"/>
        <w:autoSpaceDE w:val="0"/>
        <w:autoSpaceDN w:val="0"/>
        <w:adjustRightInd w:val="0"/>
        <w:jc w:val="both"/>
        <w:rPr>
          <w:rFonts w:cs="Times New Roman"/>
          <w:sz w:val="22"/>
          <w:szCs w:val="22"/>
        </w:rPr>
      </w:pPr>
      <w:r w:rsidRPr="00ED4921">
        <w:rPr>
          <w:rFonts w:cs="Times New Roman"/>
          <w:sz w:val="22"/>
          <w:szCs w:val="22"/>
        </w:rPr>
        <w:t>Imagine the trial. The buyer gets on the stand and says, “Just before we signed the contract, the salesman told me ….” He is cut off by the def</w:t>
      </w:r>
      <w:r w:rsidR="00E3070F" w:rsidRPr="00ED4921">
        <w:rPr>
          <w:rFonts w:cs="Times New Roman"/>
          <w:sz w:val="22"/>
          <w:szCs w:val="22"/>
        </w:rPr>
        <w:t>ense lawyer sho</w:t>
      </w:r>
      <w:r w:rsidR="007A0A80" w:rsidRPr="00ED4921">
        <w:rPr>
          <w:rFonts w:cs="Times New Roman"/>
          <w:sz w:val="22"/>
          <w:szCs w:val="22"/>
        </w:rPr>
        <w:t>u</w:t>
      </w:r>
      <w:r w:rsidR="00E3070F" w:rsidRPr="00ED4921">
        <w:rPr>
          <w:rFonts w:cs="Times New Roman"/>
          <w:sz w:val="22"/>
          <w:szCs w:val="22"/>
        </w:rPr>
        <w:t>ting, “Objection. Parol Evidence Rule!” The court will now kick out the jury and decide the question of law –</w:t>
      </w:r>
      <w:r w:rsidR="007A0A80" w:rsidRPr="00ED4921">
        <w:rPr>
          <w:rFonts w:cs="Times New Roman"/>
          <w:sz w:val="22"/>
          <w:szCs w:val="22"/>
        </w:rPr>
        <w:t xml:space="preserve"> did the parti</w:t>
      </w:r>
      <w:r w:rsidR="00E3070F" w:rsidRPr="00ED4921">
        <w:rPr>
          <w:rFonts w:cs="Times New Roman"/>
          <w:sz w:val="22"/>
          <w:szCs w:val="22"/>
        </w:rPr>
        <w:t>es intend the writing to be the final and complete agreement? A court is likely to conclude that they did, so it will sustain the objection and the case is over because the buyer can’t put into evidence what the salesman told him. If</w:t>
      </w:r>
      <w:r w:rsidR="007A0A80" w:rsidRPr="00ED4921">
        <w:rPr>
          <w:rFonts w:cs="Times New Roman"/>
          <w:sz w:val="22"/>
          <w:szCs w:val="22"/>
        </w:rPr>
        <w:t xml:space="preserve">, however, the court </w:t>
      </w:r>
      <w:r w:rsidR="00E3070F" w:rsidRPr="00ED4921">
        <w:rPr>
          <w:rFonts w:cs="Times New Roman"/>
          <w:sz w:val="22"/>
          <w:szCs w:val="22"/>
        </w:rPr>
        <w:t>decides that the writing is only a partial integration, then it can admit evidence that supplements it. In that case, the objection would be overruled. The jury would be called back and the buyer could complete his testimony. It would then be up to the jury to decide as a matter of fact whether they believe that the promise was really made. But the court has decided for them that if it was made, it is part of the agreement.</w:t>
      </w:r>
    </w:p>
    <w:p w14:paraId="3141EC25" w14:textId="77777777" w:rsidR="00E3070F" w:rsidRPr="00ED4921" w:rsidRDefault="00E3070F" w:rsidP="00ED4921">
      <w:pPr>
        <w:widowControl w:val="0"/>
        <w:autoSpaceDE w:val="0"/>
        <w:autoSpaceDN w:val="0"/>
        <w:adjustRightInd w:val="0"/>
        <w:jc w:val="both"/>
        <w:rPr>
          <w:rFonts w:cs="Times New Roman"/>
          <w:sz w:val="22"/>
          <w:szCs w:val="22"/>
        </w:rPr>
      </w:pPr>
    </w:p>
    <w:p w14:paraId="122E712B" w14:textId="58485117" w:rsidR="00855B80" w:rsidRPr="00ED4921" w:rsidRDefault="00E3070F" w:rsidP="00ED4921">
      <w:pPr>
        <w:widowControl w:val="0"/>
        <w:autoSpaceDE w:val="0"/>
        <w:autoSpaceDN w:val="0"/>
        <w:adjustRightInd w:val="0"/>
        <w:jc w:val="both"/>
        <w:rPr>
          <w:rFonts w:cs="Times New Roman"/>
          <w:sz w:val="22"/>
          <w:szCs w:val="22"/>
        </w:rPr>
      </w:pPr>
      <w:r w:rsidRPr="00ED4921">
        <w:rPr>
          <w:rFonts w:cs="Times New Roman"/>
          <w:sz w:val="22"/>
          <w:szCs w:val="22"/>
        </w:rPr>
        <w:t>This example, by the way, involves the sale of goods, so the UCC P</w:t>
      </w:r>
      <w:r w:rsidR="007A0A80" w:rsidRPr="00ED4921">
        <w:rPr>
          <w:rFonts w:cs="Times New Roman"/>
          <w:sz w:val="22"/>
          <w:szCs w:val="22"/>
        </w:rPr>
        <w:t>a</w:t>
      </w:r>
      <w:r w:rsidRPr="00ED4921">
        <w:rPr>
          <w:rFonts w:cs="Times New Roman"/>
          <w:sz w:val="22"/>
          <w:szCs w:val="22"/>
        </w:rPr>
        <w:t xml:space="preserve">rol Evidence Rule, found in </w:t>
      </w:r>
      <w:r w:rsidR="007A0A80" w:rsidRPr="00ED4921">
        <w:rPr>
          <w:rFonts w:cs="Times New Roman"/>
          <w:sz w:val="22"/>
          <w:szCs w:val="22"/>
        </w:rPr>
        <w:t>§</w:t>
      </w:r>
      <w:r w:rsidR="00855B80" w:rsidRPr="00ED4921">
        <w:rPr>
          <w:rFonts w:cs="Times New Roman"/>
          <w:sz w:val="22"/>
          <w:szCs w:val="22"/>
        </w:rPr>
        <w:t xml:space="preserve"> 2-202</w:t>
      </w:r>
      <w:r w:rsidR="007A0A80" w:rsidRPr="00ED4921">
        <w:rPr>
          <w:rFonts w:cs="Times New Roman"/>
          <w:sz w:val="22"/>
          <w:szCs w:val="22"/>
        </w:rPr>
        <w:t>,</w:t>
      </w:r>
      <w:r w:rsidR="00855B80" w:rsidRPr="00ED4921">
        <w:rPr>
          <w:rFonts w:cs="Times New Roman"/>
          <w:sz w:val="22"/>
          <w:szCs w:val="22"/>
        </w:rPr>
        <w:t xml:space="preserve"> applies. It is very similar to the common law rule, but it makes one thing clear -- evidence of course of performance, course of dealing, and trade usage can always be admitted. So in our previous example, if it was a customary specification in the trade for that kind of printer to print 200 pages per minute, then that evidence would be admissible to supplement the writing even </w:t>
      </w:r>
      <w:r w:rsidR="007A0A80" w:rsidRPr="00ED4921">
        <w:rPr>
          <w:rFonts w:cs="Times New Roman"/>
          <w:sz w:val="22"/>
          <w:szCs w:val="22"/>
        </w:rPr>
        <w:t>if the writing wa</w:t>
      </w:r>
      <w:r w:rsidR="00855B80" w:rsidRPr="00ED4921">
        <w:rPr>
          <w:rFonts w:cs="Times New Roman"/>
          <w:sz w:val="22"/>
          <w:szCs w:val="22"/>
        </w:rPr>
        <w:t>s final and complete.</w:t>
      </w:r>
    </w:p>
    <w:p w14:paraId="29DF1E4E" w14:textId="77777777" w:rsidR="00855B80" w:rsidRPr="00ED4921" w:rsidRDefault="00855B80" w:rsidP="00ED4921">
      <w:pPr>
        <w:widowControl w:val="0"/>
        <w:autoSpaceDE w:val="0"/>
        <w:autoSpaceDN w:val="0"/>
        <w:adjustRightInd w:val="0"/>
        <w:jc w:val="both"/>
        <w:rPr>
          <w:rFonts w:cs="Times New Roman"/>
          <w:sz w:val="22"/>
          <w:szCs w:val="22"/>
        </w:rPr>
      </w:pPr>
    </w:p>
    <w:p w14:paraId="620C4819" w14:textId="5DAC46D8" w:rsidR="0011460B" w:rsidRPr="00ED4921" w:rsidRDefault="00855B80" w:rsidP="00ED4921">
      <w:pPr>
        <w:widowControl w:val="0"/>
        <w:autoSpaceDE w:val="0"/>
        <w:autoSpaceDN w:val="0"/>
        <w:adjustRightInd w:val="0"/>
        <w:jc w:val="both"/>
        <w:rPr>
          <w:rFonts w:cs="Times New Roman"/>
          <w:sz w:val="22"/>
          <w:szCs w:val="22"/>
        </w:rPr>
      </w:pPr>
      <w:r w:rsidRPr="00ED4921">
        <w:rPr>
          <w:rFonts w:cs="Times New Roman"/>
          <w:sz w:val="22"/>
          <w:szCs w:val="22"/>
        </w:rPr>
        <w:t>There are a n</w:t>
      </w:r>
      <w:r w:rsidR="00567179" w:rsidRPr="00ED4921">
        <w:rPr>
          <w:rFonts w:cs="Times New Roman"/>
          <w:sz w:val="22"/>
          <w:szCs w:val="22"/>
        </w:rPr>
        <w:t>umber of exceptions to the rule, for evidence outside of the writing can be offered for a number of different purposes. I</w:t>
      </w:r>
      <w:r w:rsidR="0011460B" w:rsidRPr="00ED4921">
        <w:rPr>
          <w:rFonts w:cs="Times New Roman"/>
          <w:sz w:val="22"/>
          <w:szCs w:val="22"/>
        </w:rPr>
        <w:t>t</w:t>
      </w:r>
      <w:r w:rsidR="00567179" w:rsidRPr="00ED4921">
        <w:rPr>
          <w:rFonts w:cs="Times New Roman"/>
          <w:sz w:val="22"/>
          <w:szCs w:val="22"/>
        </w:rPr>
        <w:t xml:space="preserve"> i</w:t>
      </w:r>
      <w:r w:rsidR="0011460B" w:rsidRPr="00ED4921">
        <w:rPr>
          <w:rFonts w:cs="Times New Roman"/>
          <w:sz w:val="22"/>
          <w:szCs w:val="22"/>
        </w:rPr>
        <w:t xml:space="preserve">s </w:t>
      </w:r>
      <w:r w:rsidR="00567179" w:rsidRPr="00ED4921">
        <w:rPr>
          <w:rFonts w:cs="Times New Roman"/>
          <w:sz w:val="22"/>
          <w:szCs w:val="22"/>
        </w:rPr>
        <w:t xml:space="preserve">a </w:t>
      </w:r>
      <w:r w:rsidR="0011460B" w:rsidRPr="00ED4921">
        <w:rPr>
          <w:rFonts w:cs="Times New Roman"/>
          <w:sz w:val="22"/>
          <w:szCs w:val="22"/>
        </w:rPr>
        <w:t xml:space="preserve">parol evidence rule </w:t>
      </w:r>
      <w:r w:rsidR="00567179" w:rsidRPr="00ED4921">
        <w:rPr>
          <w:rFonts w:cs="Times New Roman"/>
          <w:sz w:val="22"/>
          <w:szCs w:val="22"/>
        </w:rPr>
        <w:t xml:space="preserve">issue only </w:t>
      </w:r>
      <w:r w:rsidR="0011460B" w:rsidRPr="00ED4921">
        <w:rPr>
          <w:rFonts w:cs="Times New Roman"/>
          <w:sz w:val="22"/>
          <w:szCs w:val="22"/>
        </w:rPr>
        <w:t xml:space="preserve">when </w:t>
      </w:r>
      <w:r w:rsidR="007A0A80" w:rsidRPr="00ED4921">
        <w:rPr>
          <w:rFonts w:cs="Times New Roman"/>
          <w:sz w:val="22"/>
          <w:szCs w:val="22"/>
        </w:rPr>
        <w:t>the evidence is offered for the</w:t>
      </w:r>
      <w:r w:rsidR="0011460B" w:rsidRPr="00ED4921">
        <w:rPr>
          <w:rFonts w:cs="Times New Roman"/>
          <w:sz w:val="22"/>
          <w:szCs w:val="22"/>
        </w:rPr>
        <w:t xml:space="preserve"> purpose of adding an additi</w:t>
      </w:r>
      <w:r w:rsidR="00567179" w:rsidRPr="00ED4921">
        <w:rPr>
          <w:rFonts w:cs="Times New Roman"/>
          <w:sz w:val="22"/>
          <w:szCs w:val="22"/>
        </w:rPr>
        <w:t>onal term to the writing. E</w:t>
      </w:r>
      <w:r w:rsidR="0011460B" w:rsidRPr="00ED4921">
        <w:rPr>
          <w:rFonts w:cs="Times New Roman"/>
          <w:sz w:val="22"/>
          <w:szCs w:val="22"/>
        </w:rPr>
        <w:t>vidence can be offered for lots of other reasons and they are not within the parol evidence rule. For example</w:t>
      </w:r>
      <w:r w:rsidR="00567179" w:rsidRPr="00ED4921">
        <w:rPr>
          <w:rFonts w:cs="Times New Roman"/>
          <w:sz w:val="22"/>
          <w:szCs w:val="22"/>
        </w:rPr>
        <w:t>,</w:t>
      </w:r>
      <w:r w:rsidR="0011460B" w:rsidRPr="00ED4921">
        <w:rPr>
          <w:rFonts w:cs="Times New Roman"/>
          <w:sz w:val="22"/>
          <w:szCs w:val="22"/>
        </w:rPr>
        <w:t xml:space="preserve"> if you offer evidence of an issue </w:t>
      </w:r>
      <w:r w:rsidR="0011460B" w:rsidRPr="00ED4921">
        <w:rPr>
          <w:rFonts w:cs="Times New Roman"/>
          <w:bCs/>
          <w:sz w:val="22"/>
          <w:szCs w:val="22"/>
        </w:rPr>
        <w:t>of interpretation</w:t>
      </w:r>
      <w:r w:rsidR="0011460B" w:rsidRPr="00ED4921">
        <w:rPr>
          <w:rFonts w:cs="Times New Roman"/>
          <w:sz w:val="22"/>
          <w:szCs w:val="22"/>
        </w:rPr>
        <w:t>, that</w:t>
      </w:r>
      <w:r w:rsidR="00F20208">
        <w:rPr>
          <w:rFonts w:cs="Times New Roman"/>
          <w:sz w:val="22"/>
          <w:szCs w:val="22"/>
        </w:rPr>
        <w:t xml:space="preserve"> is</w:t>
      </w:r>
      <w:r w:rsidR="0011460B" w:rsidRPr="00ED4921">
        <w:rPr>
          <w:rFonts w:cs="Times New Roman"/>
          <w:sz w:val="22"/>
          <w:szCs w:val="22"/>
        </w:rPr>
        <w:t xml:space="preserve"> not a parol evidence rule question. You have to do a differen</w:t>
      </w:r>
      <w:r w:rsidR="00597CD5" w:rsidRPr="00ED4921">
        <w:rPr>
          <w:rFonts w:cs="Times New Roman"/>
          <w:sz w:val="22"/>
          <w:szCs w:val="22"/>
        </w:rPr>
        <w:t>t</w:t>
      </w:r>
      <w:r w:rsidR="0011460B" w:rsidRPr="00ED4921">
        <w:rPr>
          <w:rFonts w:cs="Times New Roman"/>
          <w:sz w:val="22"/>
          <w:szCs w:val="22"/>
        </w:rPr>
        <w:t xml:space="preserve"> analysis on whether </w:t>
      </w:r>
      <w:r w:rsidR="00567179" w:rsidRPr="00ED4921">
        <w:rPr>
          <w:rFonts w:cs="Times New Roman"/>
          <w:sz w:val="22"/>
          <w:szCs w:val="22"/>
        </w:rPr>
        <w:t>a court is</w:t>
      </w:r>
      <w:r w:rsidR="0011460B" w:rsidRPr="00ED4921">
        <w:rPr>
          <w:rFonts w:cs="Times New Roman"/>
          <w:sz w:val="22"/>
          <w:szCs w:val="22"/>
        </w:rPr>
        <w:t xml:space="preserve"> going to admit that evidence. It might be offered on a question of formation.</w:t>
      </w:r>
      <w:r w:rsidR="00567179" w:rsidRPr="00ED4921">
        <w:rPr>
          <w:rFonts w:cs="Times New Roman"/>
          <w:sz w:val="22"/>
          <w:szCs w:val="22"/>
        </w:rPr>
        <w:t xml:space="preserve"> I</w:t>
      </w:r>
      <w:r w:rsidR="0011460B" w:rsidRPr="00ED4921">
        <w:rPr>
          <w:rFonts w:cs="Times New Roman"/>
          <w:sz w:val="22"/>
          <w:szCs w:val="22"/>
        </w:rPr>
        <w:t xml:space="preserve">f there is a claim </w:t>
      </w:r>
      <w:r w:rsidR="007A0A80" w:rsidRPr="00ED4921">
        <w:rPr>
          <w:rFonts w:cs="Times New Roman"/>
          <w:sz w:val="22"/>
          <w:szCs w:val="22"/>
        </w:rPr>
        <w:t xml:space="preserve">that one </w:t>
      </w:r>
      <w:r w:rsidR="0011460B" w:rsidRPr="00ED4921">
        <w:rPr>
          <w:rFonts w:cs="Times New Roman"/>
          <w:sz w:val="22"/>
          <w:szCs w:val="22"/>
        </w:rPr>
        <w:t xml:space="preserve">of the formation defenses like fraud, duress, or mistake </w:t>
      </w:r>
      <w:r w:rsidR="007A0A80" w:rsidRPr="00ED4921">
        <w:rPr>
          <w:rFonts w:cs="Times New Roman"/>
          <w:sz w:val="22"/>
          <w:szCs w:val="22"/>
        </w:rPr>
        <w:t xml:space="preserve">applies, </w:t>
      </w:r>
      <w:r w:rsidR="0011460B" w:rsidRPr="00ED4921">
        <w:rPr>
          <w:rFonts w:cs="Times New Roman"/>
          <w:sz w:val="22"/>
          <w:szCs w:val="22"/>
        </w:rPr>
        <w:t xml:space="preserve">then that evidence will come in because that </w:t>
      </w:r>
      <w:r w:rsidR="00567179" w:rsidRPr="00ED4921">
        <w:rPr>
          <w:rFonts w:cs="Times New Roman"/>
          <w:sz w:val="22"/>
          <w:szCs w:val="22"/>
        </w:rPr>
        <w:t>evidence is offered not to add a term to an agreement, but to show</w:t>
      </w:r>
      <w:r w:rsidR="0011460B" w:rsidRPr="00ED4921">
        <w:rPr>
          <w:rFonts w:cs="Times New Roman"/>
          <w:sz w:val="22"/>
          <w:szCs w:val="22"/>
        </w:rPr>
        <w:t xml:space="preserve"> that there was no agreement at all.</w:t>
      </w:r>
      <w:r w:rsidR="00567179" w:rsidRPr="00ED4921">
        <w:rPr>
          <w:rFonts w:cs="Times New Roman"/>
          <w:sz w:val="22"/>
          <w:szCs w:val="22"/>
        </w:rPr>
        <w:t xml:space="preserve"> Also, if there was an oral understanding that the effectiveness of the written agreement was to be conditional on some event, then courts will usually allow evidence of that condition.</w:t>
      </w:r>
    </w:p>
    <w:p w14:paraId="2C2688D0" w14:textId="77777777" w:rsidR="0011460B" w:rsidRPr="00ED4921" w:rsidRDefault="0011460B" w:rsidP="00ED4921">
      <w:pPr>
        <w:widowControl w:val="0"/>
        <w:autoSpaceDE w:val="0"/>
        <w:autoSpaceDN w:val="0"/>
        <w:adjustRightInd w:val="0"/>
        <w:jc w:val="both"/>
        <w:rPr>
          <w:rFonts w:cs="Times New Roman"/>
          <w:sz w:val="22"/>
          <w:szCs w:val="22"/>
        </w:rPr>
      </w:pPr>
    </w:p>
    <w:p w14:paraId="5D5B5A98" w14:textId="3526BC30" w:rsidR="0011460B" w:rsidRPr="00ED4921" w:rsidRDefault="0011460B" w:rsidP="00ED4921">
      <w:pPr>
        <w:widowControl w:val="0"/>
        <w:autoSpaceDE w:val="0"/>
        <w:autoSpaceDN w:val="0"/>
        <w:adjustRightInd w:val="0"/>
        <w:jc w:val="both"/>
        <w:rPr>
          <w:rFonts w:cs="Times New Roman"/>
          <w:sz w:val="22"/>
          <w:szCs w:val="22"/>
        </w:rPr>
      </w:pPr>
      <w:r w:rsidRPr="00ED4921">
        <w:rPr>
          <w:rFonts w:cs="Times New Roman"/>
          <w:sz w:val="22"/>
          <w:szCs w:val="22"/>
        </w:rPr>
        <w:t xml:space="preserve">Modification is also not a </w:t>
      </w:r>
      <w:r w:rsidR="007A0A80" w:rsidRPr="00ED4921">
        <w:rPr>
          <w:rFonts w:cs="Times New Roman"/>
          <w:sz w:val="22"/>
          <w:szCs w:val="22"/>
        </w:rPr>
        <w:t>parol evidence rule issue. T</w:t>
      </w:r>
      <w:r w:rsidRPr="00ED4921">
        <w:rPr>
          <w:rFonts w:cs="Times New Roman"/>
          <w:sz w:val="22"/>
          <w:szCs w:val="22"/>
        </w:rPr>
        <w:t xml:space="preserve">here is </w:t>
      </w:r>
      <w:r w:rsidR="007A0A80" w:rsidRPr="00ED4921">
        <w:rPr>
          <w:rFonts w:cs="Times New Roman"/>
          <w:sz w:val="22"/>
          <w:szCs w:val="22"/>
        </w:rPr>
        <w:t>a similar kind</w:t>
      </w:r>
      <w:r w:rsidRPr="00ED4921">
        <w:rPr>
          <w:rFonts w:cs="Times New Roman"/>
          <w:sz w:val="22"/>
          <w:szCs w:val="22"/>
        </w:rPr>
        <w:t xml:space="preserve"> of analysis as to whether oral modifications </w:t>
      </w:r>
      <w:r w:rsidR="007A0A80" w:rsidRPr="00ED4921">
        <w:rPr>
          <w:rFonts w:cs="Times New Roman"/>
          <w:sz w:val="22"/>
          <w:szCs w:val="22"/>
        </w:rPr>
        <w:t xml:space="preserve">to a written agreement </w:t>
      </w:r>
      <w:r w:rsidRPr="00ED4921">
        <w:rPr>
          <w:rFonts w:cs="Times New Roman"/>
          <w:sz w:val="22"/>
          <w:szCs w:val="22"/>
        </w:rPr>
        <w:t>are going to count</w:t>
      </w:r>
      <w:r w:rsidR="007A0A80" w:rsidRPr="00ED4921">
        <w:rPr>
          <w:rFonts w:cs="Times New Roman"/>
          <w:sz w:val="22"/>
          <w:szCs w:val="22"/>
        </w:rPr>
        <w:t>,</w:t>
      </w:r>
      <w:r w:rsidRPr="00ED4921">
        <w:rPr>
          <w:rFonts w:cs="Times New Roman"/>
          <w:sz w:val="22"/>
          <w:szCs w:val="22"/>
        </w:rPr>
        <w:t xml:space="preserve"> but we have to find the agreement that was formed before we can talk about modifying it. In other words</w:t>
      </w:r>
      <w:r w:rsidR="001E09D4" w:rsidRPr="00ED4921">
        <w:rPr>
          <w:rFonts w:cs="Times New Roman"/>
          <w:sz w:val="22"/>
          <w:szCs w:val="22"/>
        </w:rPr>
        <w:t>, the</w:t>
      </w:r>
      <w:r w:rsidRPr="00ED4921">
        <w:rPr>
          <w:rFonts w:cs="Times New Roman"/>
          <w:sz w:val="22"/>
          <w:szCs w:val="22"/>
        </w:rPr>
        <w:t xml:space="preserve"> agreement might have been just the writing or it might have been the writing plus that oral understanding and then one or the other </w:t>
      </w:r>
      <w:r w:rsidR="00F20208">
        <w:rPr>
          <w:rFonts w:cs="Times New Roman"/>
          <w:sz w:val="22"/>
          <w:szCs w:val="22"/>
        </w:rPr>
        <w:t xml:space="preserve">terms </w:t>
      </w:r>
      <w:r w:rsidRPr="00ED4921">
        <w:rPr>
          <w:rFonts w:cs="Times New Roman"/>
          <w:sz w:val="22"/>
          <w:szCs w:val="22"/>
        </w:rPr>
        <w:t xml:space="preserve">may have been modified. So if we are talking about </w:t>
      </w:r>
      <w:r w:rsidR="001E09D4" w:rsidRPr="00ED4921">
        <w:rPr>
          <w:rFonts w:cs="Times New Roman"/>
          <w:sz w:val="22"/>
          <w:szCs w:val="22"/>
        </w:rPr>
        <w:t xml:space="preserve">supplementing </w:t>
      </w:r>
      <w:r w:rsidRPr="00ED4921">
        <w:rPr>
          <w:rFonts w:cs="Times New Roman"/>
          <w:sz w:val="22"/>
          <w:szCs w:val="22"/>
        </w:rPr>
        <w:t xml:space="preserve">the agreement </w:t>
      </w:r>
      <w:r w:rsidR="001E09D4" w:rsidRPr="00ED4921">
        <w:rPr>
          <w:rFonts w:cs="Times New Roman"/>
          <w:sz w:val="22"/>
          <w:szCs w:val="22"/>
        </w:rPr>
        <w:t xml:space="preserve">with a term that was agreed to </w:t>
      </w:r>
      <w:r w:rsidR="001E09D4" w:rsidRPr="00ED4921">
        <w:rPr>
          <w:rFonts w:cs="Times New Roman"/>
          <w:i/>
          <w:sz w:val="22"/>
          <w:szCs w:val="22"/>
        </w:rPr>
        <w:t>before</w:t>
      </w:r>
      <w:r w:rsidR="001E09D4" w:rsidRPr="00ED4921">
        <w:rPr>
          <w:rFonts w:cs="Times New Roman"/>
          <w:sz w:val="22"/>
          <w:szCs w:val="22"/>
        </w:rPr>
        <w:t xml:space="preserve"> the written agreement was initially formed, </w:t>
      </w:r>
      <w:r w:rsidRPr="00ED4921">
        <w:rPr>
          <w:rFonts w:cs="Times New Roman"/>
          <w:sz w:val="22"/>
          <w:szCs w:val="22"/>
        </w:rPr>
        <w:t>then it</w:t>
      </w:r>
      <w:r w:rsidR="00567179" w:rsidRPr="00ED4921">
        <w:rPr>
          <w:rFonts w:cs="Times New Roman"/>
          <w:sz w:val="22"/>
          <w:szCs w:val="22"/>
        </w:rPr>
        <w:t>’</w:t>
      </w:r>
      <w:r w:rsidRPr="00ED4921">
        <w:rPr>
          <w:rFonts w:cs="Times New Roman"/>
          <w:sz w:val="22"/>
          <w:szCs w:val="22"/>
        </w:rPr>
        <w:t>s a parol evidence r</w:t>
      </w:r>
      <w:r w:rsidR="00567179" w:rsidRPr="00ED4921">
        <w:rPr>
          <w:rFonts w:cs="Times New Roman"/>
          <w:sz w:val="22"/>
          <w:szCs w:val="22"/>
        </w:rPr>
        <w:t>ule question</w:t>
      </w:r>
      <w:r w:rsidRPr="00ED4921">
        <w:rPr>
          <w:rFonts w:cs="Times New Roman"/>
          <w:sz w:val="22"/>
          <w:szCs w:val="22"/>
        </w:rPr>
        <w:t xml:space="preserve">. If we are talking about agreements the </w:t>
      </w:r>
      <w:r w:rsidR="001E09D4" w:rsidRPr="00ED4921">
        <w:rPr>
          <w:rFonts w:cs="Times New Roman"/>
          <w:sz w:val="22"/>
          <w:szCs w:val="22"/>
        </w:rPr>
        <w:t xml:space="preserve">parties made </w:t>
      </w:r>
      <w:r w:rsidR="001E09D4" w:rsidRPr="00ED4921">
        <w:rPr>
          <w:rFonts w:cs="Times New Roman"/>
          <w:i/>
          <w:sz w:val="22"/>
          <w:szCs w:val="22"/>
        </w:rPr>
        <w:t>after</w:t>
      </w:r>
      <w:r w:rsidR="001E09D4" w:rsidRPr="00ED4921">
        <w:rPr>
          <w:rFonts w:cs="Times New Roman"/>
          <w:sz w:val="22"/>
          <w:szCs w:val="22"/>
        </w:rPr>
        <w:t xml:space="preserve"> the initial formation</w:t>
      </w:r>
      <w:r w:rsidRPr="00ED4921">
        <w:rPr>
          <w:rFonts w:cs="Times New Roman"/>
          <w:sz w:val="22"/>
          <w:szCs w:val="22"/>
        </w:rPr>
        <w:t>, then it</w:t>
      </w:r>
      <w:r w:rsidR="00567179" w:rsidRPr="00ED4921">
        <w:rPr>
          <w:rFonts w:cs="Times New Roman"/>
          <w:sz w:val="22"/>
          <w:szCs w:val="22"/>
        </w:rPr>
        <w:t>’</w:t>
      </w:r>
      <w:r w:rsidRPr="00ED4921">
        <w:rPr>
          <w:rFonts w:cs="Times New Roman"/>
          <w:sz w:val="22"/>
          <w:szCs w:val="22"/>
        </w:rPr>
        <w:t>s a modification question.</w:t>
      </w:r>
    </w:p>
    <w:p w14:paraId="14AF5A8E" w14:textId="77777777" w:rsidR="0011460B" w:rsidRPr="00ED4921" w:rsidRDefault="0011460B" w:rsidP="00ED4921">
      <w:pPr>
        <w:widowControl w:val="0"/>
        <w:autoSpaceDE w:val="0"/>
        <w:autoSpaceDN w:val="0"/>
        <w:adjustRightInd w:val="0"/>
        <w:jc w:val="both"/>
        <w:rPr>
          <w:rFonts w:cs="Times New Roman"/>
          <w:sz w:val="22"/>
          <w:szCs w:val="22"/>
        </w:rPr>
      </w:pPr>
    </w:p>
    <w:p w14:paraId="5C6E90D5" w14:textId="6A617260" w:rsidR="00A70ECD" w:rsidRPr="00ED4921" w:rsidRDefault="00567179" w:rsidP="00ED4921">
      <w:pPr>
        <w:widowControl w:val="0"/>
        <w:autoSpaceDE w:val="0"/>
        <w:autoSpaceDN w:val="0"/>
        <w:adjustRightInd w:val="0"/>
        <w:jc w:val="both"/>
        <w:rPr>
          <w:rFonts w:cs="Times New Roman"/>
          <w:sz w:val="22"/>
          <w:szCs w:val="22"/>
        </w:rPr>
      </w:pPr>
      <w:r w:rsidRPr="00ED4921">
        <w:rPr>
          <w:rFonts w:cs="Times New Roman"/>
          <w:sz w:val="22"/>
          <w:szCs w:val="22"/>
        </w:rPr>
        <w:t>Finally, we might have two agreements. For example, I’m showing you my house that is for sale and you ask if the refrigerator is included. I say it is, but the written agreement says n</w:t>
      </w:r>
      <w:r w:rsidR="001E09D4" w:rsidRPr="00ED4921">
        <w:rPr>
          <w:rFonts w:cs="Times New Roman"/>
          <w:sz w:val="22"/>
          <w:szCs w:val="22"/>
        </w:rPr>
        <w:t>o personal property is included in the sale.</w:t>
      </w:r>
      <w:r w:rsidRPr="00ED4921">
        <w:rPr>
          <w:rFonts w:cs="Times New Roman"/>
          <w:sz w:val="22"/>
          <w:szCs w:val="22"/>
        </w:rPr>
        <w:t xml:space="preserve"> You will likely not be able to offer evidence of that promise because a court is likely to find that the written agreement was final and complete. But</w:t>
      </w:r>
      <w:r w:rsidR="006D6146" w:rsidRPr="00ED4921">
        <w:rPr>
          <w:rFonts w:cs="Times New Roman"/>
          <w:sz w:val="22"/>
          <w:szCs w:val="22"/>
        </w:rPr>
        <w:t xml:space="preserve"> let’s</w:t>
      </w:r>
      <w:r w:rsidRPr="00ED4921">
        <w:rPr>
          <w:rFonts w:cs="Times New Roman"/>
          <w:sz w:val="22"/>
          <w:szCs w:val="22"/>
        </w:rPr>
        <w:t xml:space="preserve"> back up. Suppose you ask if the refrigerator is included, and I say, “I’ll sell </w:t>
      </w:r>
      <w:r w:rsidR="001E09D4" w:rsidRPr="00ED4921">
        <w:rPr>
          <w:rFonts w:cs="Times New Roman"/>
          <w:sz w:val="22"/>
          <w:szCs w:val="22"/>
        </w:rPr>
        <w:t xml:space="preserve">it to you </w:t>
      </w:r>
      <w:r w:rsidRPr="00ED4921">
        <w:rPr>
          <w:rFonts w:cs="Times New Roman"/>
          <w:sz w:val="22"/>
          <w:szCs w:val="22"/>
        </w:rPr>
        <w:t xml:space="preserve">for $100” and you say, “It’s a deal.” There is nothing wrong with two agreements – a written one for the sale of the house and an oral one for the sale of the refrigerator. Most of the time, however, </w:t>
      </w:r>
      <w:r w:rsidR="0011460B" w:rsidRPr="00ED4921">
        <w:rPr>
          <w:rFonts w:cs="Times New Roman"/>
          <w:sz w:val="22"/>
          <w:szCs w:val="22"/>
        </w:rPr>
        <w:t xml:space="preserve">the promise that a party seeks to enforce separately from the writing doesn't have any separate consideration. So the only way to make it enforceable is to bring it </w:t>
      </w:r>
      <w:r w:rsidR="0011460B" w:rsidRPr="00ED4921">
        <w:rPr>
          <w:rFonts w:cs="Times New Roman"/>
          <w:sz w:val="22"/>
          <w:szCs w:val="22"/>
        </w:rPr>
        <w:lastRenderedPageBreak/>
        <w:t>under the consideration that was offered as part of the writing.</w:t>
      </w:r>
    </w:p>
    <w:p w14:paraId="44DADE50" w14:textId="53C7F014" w:rsidR="00A70ECD" w:rsidRPr="00ED4921" w:rsidRDefault="006D6146" w:rsidP="00ED4921">
      <w:pPr>
        <w:pStyle w:val="m-1747035358368901017m-7121151100317823113msolistparagraph"/>
        <w:jc w:val="both"/>
        <w:rPr>
          <w:rFonts w:asciiTheme="minorHAnsi" w:hAnsiTheme="minorHAnsi"/>
          <w:sz w:val="22"/>
          <w:szCs w:val="22"/>
        </w:rPr>
      </w:pPr>
      <w:r w:rsidRPr="00ED4921">
        <w:rPr>
          <w:rFonts w:asciiTheme="minorHAnsi" w:hAnsiTheme="minorHAnsi"/>
          <w:sz w:val="22"/>
          <w:szCs w:val="22"/>
        </w:rPr>
        <w:t xml:space="preserve">Let’s briefly review this </w:t>
      </w:r>
      <w:r w:rsidR="00A70ECD" w:rsidRPr="00ED4921">
        <w:rPr>
          <w:rFonts w:asciiTheme="minorHAnsi" w:hAnsiTheme="minorHAnsi"/>
          <w:sz w:val="22"/>
          <w:szCs w:val="22"/>
        </w:rPr>
        <w:t xml:space="preserve">podcast. </w:t>
      </w:r>
      <w:r w:rsidR="00567179" w:rsidRPr="00ED4921">
        <w:rPr>
          <w:rFonts w:asciiTheme="minorHAnsi" w:hAnsiTheme="minorHAnsi"/>
          <w:sz w:val="22"/>
          <w:szCs w:val="22"/>
        </w:rPr>
        <w:t xml:space="preserve">After listening to it, you should be able to state the parol evidence rule and determine whether it applies </w:t>
      </w:r>
      <w:r w:rsidR="00BD4AFB" w:rsidRPr="00ED4921">
        <w:rPr>
          <w:rFonts w:asciiTheme="minorHAnsi" w:hAnsiTheme="minorHAnsi"/>
          <w:sz w:val="22"/>
          <w:szCs w:val="22"/>
        </w:rPr>
        <w:t xml:space="preserve">in a </w:t>
      </w:r>
      <w:r w:rsidR="00567179" w:rsidRPr="00ED4921">
        <w:rPr>
          <w:rFonts w:asciiTheme="minorHAnsi" w:hAnsiTheme="minorHAnsi"/>
          <w:sz w:val="22"/>
          <w:szCs w:val="22"/>
        </w:rPr>
        <w:t>particular fact</w:t>
      </w:r>
      <w:r w:rsidR="00BD4AFB" w:rsidRPr="00ED4921">
        <w:rPr>
          <w:rFonts w:asciiTheme="minorHAnsi" w:hAnsiTheme="minorHAnsi"/>
          <w:sz w:val="22"/>
          <w:szCs w:val="22"/>
        </w:rPr>
        <w:t xml:space="preserve"> </w:t>
      </w:r>
      <w:r w:rsidR="00567179" w:rsidRPr="00ED4921">
        <w:rPr>
          <w:rFonts w:asciiTheme="minorHAnsi" w:hAnsiTheme="minorHAnsi"/>
          <w:sz w:val="22"/>
          <w:szCs w:val="22"/>
        </w:rPr>
        <w:t>s</w:t>
      </w:r>
      <w:r w:rsidR="00BD4AFB" w:rsidRPr="00ED4921">
        <w:rPr>
          <w:rFonts w:asciiTheme="minorHAnsi" w:hAnsiTheme="minorHAnsi"/>
          <w:sz w:val="22"/>
          <w:szCs w:val="22"/>
        </w:rPr>
        <w:t>ituation</w:t>
      </w:r>
      <w:r w:rsidR="00567179" w:rsidRPr="00ED4921">
        <w:rPr>
          <w:rFonts w:asciiTheme="minorHAnsi" w:hAnsiTheme="minorHAnsi"/>
          <w:sz w:val="22"/>
          <w:szCs w:val="22"/>
        </w:rPr>
        <w:t>. If it does</w:t>
      </w:r>
      <w:r w:rsidR="00BD4AFB" w:rsidRPr="00ED4921">
        <w:rPr>
          <w:rFonts w:asciiTheme="minorHAnsi" w:hAnsiTheme="minorHAnsi"/>
          <w:sz w:val="22"/>
          <w:szCs w:val="22"/>
        </w:rPr>
        <w:t xml:space="preserve"> apply</w:t>
      </w:r>
      <w:r w:rsidR="00567179" w:rsidRPr="00ED4921">
        <w:rPr>
          <w:rFonts w:asciiTheme="minorHAnsi" w:hAnsiTheme="minorHAnsi"/>
          <w:sz w:val="22"/>
          <w:szCs w:val="22"/>
        </w:rPr>
        <w:t xml:space="preserve">, you should be able to analyze whether a court </w:t>
      </w:r>
      <w:r w:rsidR="00BD4AFB" w:rsidRPr="00ED4921">
        <w:rPr>
          <w:rFonts w:asciiTheme="minorHAnsi" w:hAnsiTheme="minorHAnsi"/>
          <w:sz w:val="22"/>
          <w:szCs w:val="22"/>
        </w:rPr>
        <w:t xml:space="preserve">will admit the evidence or not. </w:t>
      </w:r>
    </w:p>
    <w:p w14:paraId="37EEB4CE" w14:textId="2C9ED7EE" w:rsidR="00B52EAD" w:rsidRPr="00ED4921" w:rsidRDefault="00A70ECD" w:rsidP="00ED4921">
      <w:pPr>
        <w:pStyle w:val="m-1747035358368901017m-7121151100317823113msolistparagraph"/>
        <w:jc w:val="both"/>
        <w:rPr>
          <w:rFonts w:asciiTheme="minorHAnsi" w:hAnsiTheme="minorHAnsi"/>
          <w:sz w:val="22"/>
          <w:szCs w:val="22"/>
        </w:rPr>
      </w:pPr>
      <w:r w:rsidRPr="00ED4921">
        <w:rPr>
          <w:rFonts w:asciiTheme="minorHAnsi" w:hAnsiTheme="minorHAnsi"/>
          <w:sz w:val="22"/>
          <w:szCs w:val="22"/>
        </w:rPr>
        <w:t>I hope you’ve enjoyed this podcast on the Parol Evidence Rule.</w:t>
      </w:r>
    </w:p>
    <w:p w14:paraId="6A0D1119" w14:textId="03BE508F" w:rsidR="006D6146" w:rsidRPr="00ED4921" w:rsidRDefault="006D6146" w:rsidP="00ED4921">
      <w:pPr>
        <w:jc w:val="both"/>
        <w:rPr>
          <w:kern w:val="22"/>
          <w:sz w:val="22"/>
          <w:szCs w:val="22"/>
        </w:rPr>
      </w:pPr>
      <w:r w:rsidRPr="00ED4921">
        <w:rPr>
          <w:kern w:val="22"/>
          <w:sz w:val="22"/>
          <w:szCs w:val="22"/>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ED4921">
          <w:rPr>
            <w:rStyle w:val="Hyperlink"/>
            <w:kern w:val="22"/>
            <w:sz w:val="22"/>
            <w:szCs w:val="22"/>
          </w:rPr>
          <w:t>Learning Music</w:t>
        </w:r>
      </w:hyperlink>
      <w:r w:rsidRPr="00ED4921">
        <w:rPr>
          <w:kern w:val="22"/>
          <w:sz w:val="22"/>
          <w:szCs w:val="22"/>
        </w:rPr>
        <w:t>. Lawdibles are for educational purposes only. Please seek an attorney if you need legal advice.</w:t>
      </w:r>
    </w:p>
    <w:p w14:paraId="2A4A643C" w14:textId="77777777" w:rsidR="006D6146" w:rsidRPr="00ED4921" w:rsidRDefault="006D6146" w:rsidP="00ED4921">
      <w:pPr>
        <w:jc w:val="both"/>
        <w:rPr>
          <w:kern w:val="22"/>
          <w:sz w:val="22"/>
          <w:szCs w:val="22"/>
        </w:rPr>
      </w:pPr>
    </w:p>
    <w:p w14:paraId="6A5233DF" w14:textId="77777777" w:rsidR="006D6146" w:rsidRPr="00ED4921" w:rsidRDefault="006D6146" w:rsidP="00ED4921">
      <w:pPr>
        <w:jc w:val="both"/>
        <w:rPr>
          <w:kern w:val="22"/>
          <w:sz w:val="22"/>
          <w:szCs w:val="22"/>
        </w:rPr>
      </w:pPr>
      <w:r w:rsidRPr="00ED4921">
        <w:rPr>
          <w:kern w:val="22"/>
          <w:sz w:val="22"/>
          <w:szCs w:val="22"/>
        </w:rPr>
        <w:t xml:space="preserve">CREDIT: Ask Me No Question by Learning Music is licensed under an </w:t>
      </w:r>
      <w:hyperlink r:id="rId8" w:history="1">
        <w:r w:rsidRPr="00ED4921">
          <w:rPr>
            <w:rStyle w:val="Hyperlink"/>
            <w:kern w:val="22"/>
            <w:sz w:val="22"/>
            <w:szCs w:val="22"/>
          </w:rPr>
          <w:t>Attribution-Noncommercial-Share Alike 3.0 United States License.</w:t>
        </w:r>
      </w:hyperlink>
    </w:p>
    <w:p w14:paraId="02F41EE7" w14:textId="77777777" w:rsidR="006D6146" w:rsidRPr="00ED4921" w:rsidRDefault="006D6146" w:rsidP="00ED4921">
      <w:pPr>
        <w:jc w:val="both"/>
        <w:rPr>
          <w:kern w:val="22"/>
          <w:sz w:val="22"/>
          <w:szCs w:val="22"/>
        </w:rPr>
      </w:pPr>
    </w:p>
    <w:p w14:paraId="18B72388" w14:textId="77777777" w:rsidR="00A70ECD" w:rsidRPr="00ED4921" w:rsidRDefault="00A70ECD" w:rsidP="00ED4921">
      <w:pPr>
        <w:jc w:val="both"/>
        <w:rPr>
          <w:rFonts w:cs="Times New Roman"/>
          <w:sz w:val="22"/>
          <w:szCs w:val="22"/>
        </w:rPr>
      </w:pPr>
    </w:p>
    <w:sectPr w:rsidR="00A70ECD" w:rsidRPr="00ED4921" w:rsidSect="00FB1D2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505C5" w14:textId="77777777" w:rsidR="00940321" w:rsidRDefault="00940321" w:rsidP="006D6146">
      <w:r>
        <w:separator/>
      </w:r>
    </w:p>
  </w:endnote>
  <w:endnote w:type="continuationSeparator" w:id="0">
    <w:p w14:paraId="4E9B836C" w14:textId="77777777" w:rsidR="00940321" w:rsidRDefault="00940321" w:rsidP="006D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B77D0" w14:textId="77777777" w:rsidR="006D6146" w:rsidRDefault="006D6146" w:rsidP="00513CB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5E6FE" w14:textId="77777777" w:rsidR="006D6146" w:rsidRDefault="006D6146" w:rsidP="006D61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42B9" w14:textId="3E11A7EF" w:rsidR="006D6146" w:rsidRPr="00ED4921" w:rsidRDefault="00ED4921" w:rsidP="00513CBB">
    <w:pPr>
      <w:pStyle w:val="Footer"/>
      <w:framePr w:wrap="none" w:vAnchor="text" w:hAnchor="margin" w:xAlign="right" w:y="1"/>
      <w:rPr>
        <w:rStyle w:val="PageNumber"/>
        <w:sz w:val="21"/>
        <w:szCs w:val="21"/>
      </w:rPr>
    </w:pPr>
    <w:r w:rsidRPr="00ED4921">
      <w:rPr>
        <w:rStyle w:val="PageNumber"/>
        <w:sz w:val="21"/>
        <w:szCs w:val="21"/>
      </w:rPr>
      <w:t xml:space="preserve">Page </w:t>
    </w:r>
    <w:r w:rsidRPr="00ED4921">
      <w:rPr>
        <w:rStyle w:val="PageNumber"/>
        <w:b/>
        <w:bCs/>
        <w:sz w:val="21"/>
        <w:szCs w:val="21"/>
      </w:rPr>
      <w:fldChar w:fldCharType="begin"/>
    </w:r>
    <w:r w:rsidRPr="00ED4921">
      <w:rPr>
        <w:rStyle w:val="PageNumber"/>
        <w:b/>
        <w:bCs/>
        <w:sz w:val="21"/>
        <w:szCs w:val="21"/>
      </w:rPr>
      <w:instrText xml:space="preserve"> PAGE  \* Arabic  \* MERGEFORMAT </w:instrText>
    </w:r>
    <w:r w:rsidRPr="00ED4921">
      <w:rPr>
        <w:rStyle w:val="PageNumber"/>
        <w:b/>
        <w:bCs/>
        <w:sz w:val="21"/>
        <w:szCs w:val="21"/>
      </w:rPr>
      <w:fldChar w:fldCharType="separate"/>
    </w:r>
    <w:r w:rsidR="00C53B2E">
      <w:rPr>
        <w:rStyle w:val="PageNumber"/>
        <w:b/>
        <w:bCs/>
        <w:noProof/>
        <w:sz w:val="21"/>
        <w:szCs w:val="21"/>
      </w:rPr>
      <w:t>4</w:t>
    </w:r>
    <w:r w:rsidRPr="00ED4921">
      <w:rPr>
        <w:rStyle w:val="PageNumber"/>
        <w:b/>
        <w:bCs/>
        <w:sz w:val="21"/>
        <w:szCs w:val="21"/>
      </w:rPr>
      <w:fldChar w:fldCharType="end"/>
    </w:r>
    <w:r w:rsidRPr="00ED4921">
      <w:rPr>
        <w:rStyle w:val="PageNumber"/>
        <w:sz w:val="21"/>
        <w:szCs w:val="21"/>
      </w:rPr>
      <w:t xml:space="preserve"> of </w:t>
    </w:r>
    <w:r w:rsidRPr="00ED4921">
      <w:rPr>
        <w:rStyle w:val="PageNumber"/>
        <w:b/>
        <w:bCs/>
        <w:sz w:val="21"/>
        <w:szCs w:val="21"/>
      </w:rPr>
      <w:fldChar w:fldCharType="begin"/>
    </w:r>
    <w:r w:rsidRPr="00ED4921">
      <w:rPr>
        <w:rStyle w:val="PageNumber"/>
        <w:b/>
        <w:bCs/>
        <w:sz w:val="21"/>
        <w:szCs w:val="21"/>
      </w:rPr>
      <w:instrText xml:space="preserve"> NUMPAGES  \* Arabic  \* MERGEFORMAT </w:instrText>
    </w:r>
    <w:r w:rsidRPr="00ED4921">
      <w:rPr>
        <w:rStyle w:val="PageNumber"/>
        <w:b/>
        <w:bCs/>
        <w:sz w:val="21"/>
        <w:szCs w:val="21"/>
      </w:rPr>
      <w:fldChar w:fldCharType="separate"/>
    </w:r>
    <w:r w:rsidR="00C53B2E">
      <w:rPr>
        <w:rStyle w:val="PageNumber"/>
        <w:b/>
        <w:bCs/>
        <w:noProof/>
        <w:sz w:val="21"/>
        <w:szCs w:val="21"/>
      </w:rPr>
      <w:t>4</w:t>
    </w:r>
    <w:r w:rsidRPr="00ED4921">
      <w:rPr>
        <w:rStyle w:val="PageNumber"/>
        <w:b/>
        <w:bCs/>
        <w:sz w:val="21"/>
        <w:szCs w:val="21"/>
      </w:rPr>
      <w:fldChar w:fldCharType="end"/>
    </w:r>
  </w:p>
  <w:p w14:paraId="6B304ABC" w14:textId="3BA08024" w:rsidR="006D6146" w:rsidRDefault="0073100A" w:rsidP="000F779B">
    <w:pPr>
      <w:pStyle w:val="Footer"/>
      <w:ind w:right="360"/>
      <w:rPr>
        <w:rFonts w:cs="Arial"/>
        <w:color w:val="000000"/>
        <w:sz w:val="21"/>
        <w:szCs w:val="21"/>
      </w:rPr>
    </w:pPr>
    <w:r>
      <w:rPr>
        <w:rFonts w:cs="Arial"/>
        <w:color w:val="000000"/>
        <w:sz w:val="21"/>
        <w:szCs w:val="21"/>
      </w:rPr>
      <w:t xml:space="preserve">Discussions in Contracts - </w:t>
    </w:r>
    <w:r w:rsidR="006D6146">
      <w:rPr>
        <w:rFonts w:cs="Arial"/>
        <w:color w:val="000000"/>
        <w:sz w:val="21"/>
        <w:szCs w:val="21"/>
      </w:rPr>
      <w:t>Parol Evidence Rule</w:t>
    </w:r>
    <w:r w:rsidR="00ED4921">
      <w:rPr>
        <w:rFonts w:cs="Arial"/>
        <w:color w:val="000000"/>
        <w:sz w:val="21"/>
        <w:szCs w:val="21"/>
      </w:rPr>
      <w:tab/>
    </w:r>
    <w:r w:rsidR="006D6146">
      <w:rPr>
        <w:rFonts w:cs="Arial"/>
        <w:color w:val="000000"/>
        <w:sz w:val="21"/>
        <w:szCs w:val="21"/>
      </w:rPr>
      <w:tab/>
    </w:r>
  </w:p>
  <w:p w14:paraId="1CD8940A" w14:textId="6DD75FB1" w:rsidR="006D6146" w:rsidRDefault="006D6146">
    <w:pPr>
      <w:pStyle w:val="Footer"/>
    </w:pPr>
    <w:r>
      <w:rPr>
        <w:rFonts w:cs="Arial"/>
        <w:color w:val="000000"/>
        <w:sz w:val="21"/>
        <w:szCs w:val="21"/>
      </w:rPr>
      <w:t>© 201</w:t>
    </w:r>
    <w:r w:rsidR="00ED4921">
      <w:rPr>
        <w:rFonts w:cs="Arial"/>
        <w:color w:val="000000"/>
        <w:sz w:val="21"/>
        <w:szCs w:val="21"/>
      </w:rPr>
      <w:t>8</w:t>
    </w:r>
    <w:r>
      <w:rPr>
        <w:rFonts w:cs="Arial"/>
        <w:color w:val="000000"/>
        <w:sz w:val="21"/>
        <w:szCs w:val="21"/>
      </w:rPr>
      <w:t xml:space="preserve"> The Center for Computer-Assisted Legal Instruction, www.cali.org. Licensed </w:t>
    </w:r>
    <w:hyperlink r:id="rId1" w:history="1">
      <w:r>
        <w:rPr>
          <w:rStyle w:val="Hyperlink"/>
          <w:rFonts w:cs="Arial"/>
          <w:color w:val="1F4E79"/>
          <w:sz w:val="21"/>
          <w:szCs w:val="21"/>
        </w:rPr>
        <w:t>CC BY-NC-SA 4.0</w:t>
      </w:r>
    </w:hyperlink>
  </w:p>
  <w:p w14:paraId="6383EA9E" w14:textId="77777777" w:rsidR="006D6146" w:rsidRDefault="006D6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B4CC7" w14:textId="77777777" w:rsidR="00940321" w:rsidRDefault="00940321" w:rsidP="006D6146">
      <w:r>
        <w:separator/>
      </w:r>
    </w:p>
  </w:footnote>
  <w:footnote w:type="continuationSeparator" w:id="0">
    <w:p w14:paraId="2EDD05CB" w14:textId="77777777" w:rsidR="00940321" w:rsidRDefault="00940321" w:rsidP="006D6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0B"/>
    <w:rsid w:val="00022A98"/>
    <w:rsid w:val="000F779B"/>
    <w:rsid w:val="0011460B"/>
    <w:rsid w:val="001D07CF"/>
    <w:rsid w:val="001E09D4"/>
    <w:rsid w:val="001E2E88"/>
    <w:rsid w:val="0020772D"/>
    <w:rsid w:val="002D5AF9"/>
    <w:rsid w:val="003B1FFC"/>
    <w:rsid w:val="0043305B"/>
    <w:rsid w:val="004532EC"/>
    <w:rsid w:val="00567179"/>
    <w:rsid w:val="00597CD5"/>
    <w:rsid w:val="006D6146"/>
    <w:rsid w:val="006E65EA"/>
    <w:rsid w:val="006F1B41"/>
    <w:rsid w:val="0073100A"/>
    <w:rsid w:val="0074084B"/>
    <w:rsid w:val="00790867"/>
    <w:rsid w:val="007A0A80"/>
    <w:rsid w:val="007C5ED7"/>
    <w:rsid w:val="00855B80"/>
    <w:rsid w:val="008D30C1"/>
    <w:rsid w:val="00940321"/>
    <w:rsid w:val="009E512C"/>
    <w:rsid w:val="00A70ECD"/>
    <w:rsid w:val="00B52EAD"/>
    <w:rsid w:val="00BD4AFB"/>
    <w:rsid w:val="00C53B2E"/>
    <w:rsid w:val="00D45E22"/>
    <w:rsid w:val="00D52186"/>
    <w:rsid w:val="00E06828"/>
    <w:rsid w:val="00E3070F"/>
    <w:rsid w:val="00ED4921"/>
    <w:rsid w:val="00F02506"/>
    <w:rsid w:val="00F20208"/>
    <w:rsid w:val="00FB1D2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647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47035358368901017m-7121151100317823113msolistparagraph">
    <w:name w:val="m_-1747035358368901017m-7121151100317823113msolistparagraph"/>
    <w:basedOn w:val="Normal"/>
    <w:rsid w:val="00A70EC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2D5A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5AF9"/>
    <w:rPr>
      <w:rFonts w:ascii="Times New Roman" w:hAnsi="Times New Roman" w:cs="Times New Roman"/>
      <w:sz w:val="18"/>
      <w:szCs w:val="18"/>
    </w:rPr>
  </w:style>
  <w:style w:type="character" w:styleId="Hyperlink">
    <w:name w:val="Hyperlink"/>
    <w:rsid w:val="006D6146"/>
    <w:rPr>
      <w:color w:val="0000FF"/>
      <w:u w:val="single"/>
    </w:rPr>
  </w:style>
  <w:style w:type="paragraph" w:styleId="Header">
    <w:name w:val="header"/>
    <w:basedOn w:val="Normal"/>
    <w:link w:val="HeaderChar"/>
    <w:uiPriority w:val="99"/>
    <w:unhideWhenUsed/>
    <w:rsid w:val="006D6146"/>
    <w:pPr>
      <w:tabs>
        <w:tab w:val="center" w:pos="4680"/>
        <w:tab w:val="right" w:pos="9360"/>
      </w:tabs>
    </w:pPr>
  </w:style>
  <w:style w:type="character" w:customStyle="1" w:styleId="HeaderChar">
    <w:name w:val="Header Char"/>
    <w:basedOn w:val="DefaultParagraphFont"/>
    <w:link w:val="Header"/>
    <w:uiPriority w:val="99"/>
    <w:rsid w:val="006D6146"/>
  </w:style>
  <w:style w:type="paragraph" w:styleId="Footer">
    <w:name w:val="footer"/>
    <w:basedOn w:val="Normal"/>
    <w:link w:val="FooterChar"/>
    <w:unhideWhenUsed/>
    <w:rsid w:val="006D6146"/>
    <w:pPr>
      <w:tabs>
        <w:tab w:val="center" w:pos="4680"/>
        <w:tab w:val="right" w:pos="9360"/>
      </w:tabs>
    </w:pPr>
  </w:style>
  <w:style w:type="character" w:customStyle="1" w:styleId="FooterChar">
    <w:name w:val="Footer Char"/>
    <w:basedOn w:val="DefaultParagraphFont"/>
    <w:link w:val="Footer"/>
    <w:uiPriority w:val="99"/>
    <w:rsid w:val="006D6146"/>
  </w:style>
  <w:style w:type="character" w:styleId="PageNumber">
    <w:name w:val="page number"/>
    <w:basedOn w:val="DefaultParagraphFont"/>
    <w:uiPriority w:val="99"/>
    <w:semiHidden/>
    <w:unhideWhenUsed/>
    <w:rsid w:val="006D6146"/>
  </w:style>
  <w:style w:type="character" w:styleId="CommentReference">
    <w:name w:val="annotation reference"/>
    <w:basedOn w:val="DefaultParagraphFont"/>
    <w:uiPriority w:val="99"/>
    <w:semiHidden/>
    <w:unhideWhenUsed/>
    <w:rsid w:val="004532EC"/>
    <w:rPr>
      <w:sz w:val="16"/>
      <w:szCs w:val="16"/>
    </w:rPr>
  </w:style>
  <w:style w:type="paragraph" w:styleId="CommentText">
    <w:name w:val="annotation text"/>
    <w:basedOn w:val="Normal"/>
    <w:link w:val="CommentTextChar"/>
    <w:uiPriority w:val="99"/>
    <w:semiHidden/>
    <w:unhideWhenUsed/>
    <w:rsid w:val="004532EC"/>
    <w:rPr>
      <w:sz w:val="20"/>
      <w:szCs w:val="20"/>
    </w:rPr>
  </w:style>
  <w:style w:type="character" w:customStyle="1" w:styleId="CommentTextChar">
    <w:name w:val="Comment Text Char"/>
    <w:basedOn w:val="DefaultParagraphFont"/>
    <w:link w:val="CommentText"/>
    <w:uiPriority w:val="99"/>
    <w:semiHidden/>
    <w:rsid w:val="004532EC"/>
    <w:rPr>
      <w:sz w:val="20"/>
      <w:szCs w:val="20"/>
    </w:rPr>
  </w:style>
  <w:style w:type="paragraph" w:styleId="CommentSubject">
    <w:name w:val="annotation subject"/>
    <w:basedOn w:val="CommentText"/>
    <w:next w:val="CommentText"/>
    <w:link w:val="CommentSubjectChar"/>
    <w:uiPriority w:val="99"/>
    <w:semiHidden/>
    <w:unhideWhenUsed/>
    <w:rsid w:val="004532EC"/>
    <w:rPr>
      <w:b/>
      <w:bCs/>
    </w:rPr>
  </w:style>
  <w:style w:type="character" w:customStyle="1" w:styleId="CommentSubjectChar">
    <w:name w:val="Comment Subject Char"/>
    <w:basedOn w:val="CommentTextChar"/>
    <w:link w:val="CommentSubject"/>
    <w:uiPriority w:val="99"/>
    <w:semiHidden/>
    <w:rsid w:val="00453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F0D9B-9078-4DE4-9596-5F11F146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Burnham</dc:creator>
  <cp:keywords/>
  <dc:description/>
  <cp:lastModifiedBy>DebQuentel</cp:lastModifiedBy>
  <cp:revision>5</cp:revision>
  <dcterms:created xsi:type="dcterms:W3CDTF">2018-03-08T19:46:00Z</dcterms:created>
  <dcterms:modified xsi:type="dcterms:W3CDTF">2018-03-08T20:02:00Z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